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470" w:type="pct"/>
        <w:tblInd w:w="-426" w:type="dxa"/>
        <w:tblCellMar>
          <w:left w:w="0" w:type="dxa"/>
          <w:right w:w="0" w:type="dxa"/>
        </w:tblCellMar>
        <w:tblLook w:val="0000" w:firstRow="0" w:lastRow="0" w:firstColumn="0" w:lastColumn="0" w:noHBand="0" w:noVBand="0"/>
      </w:tblPr>
      <w:tblGrid>
        <w:gridCol w:w="4254"/>
        <w:gridCol w:w="5671"/>
      </w:tblGrid>
      <w:tr w:rsidR="009D3A37" w:rsidRPr="000D261C" w14:paraId="3C2CA30F" w14:textId="77777777" w:rsidTr="009D3A37">
        <w:tc>
          <w:tcPr>
            <w:tcW w:w="2143" w:type="pct"/>
            <w:shd w:val="clear" w:color="000000" w:fill="FFFFFF"/>
          </w:tcPr>
          <w:p w14:paraId="2642F9A6" w14:textId="77777777" w:rsidR="009D3A37" w:rsidRPr="009D3A37" w:rsidRDefault="009D3A37" w:rsidP="009D3A37">
            <w:pPr>
              <w:spacing w:line="276" w:lineRule="auto"/>
              <w:jc w:val="center"/>
              <w:rPr>
                <w:rFonts w:ascii="Times New Roman" w:hAnsi="Times New Roman" w:cs="Times New Roman"/>
                <w:sz w:val="24"/>
                <w:szCs w:val="24"/>
              </w:rPr>
            </w:pPr>
            <w:bookmarkStart w:id="0" w:name="_Hlk209792274"/>
            <w:r w:rsidRPr="009D3A37">
              <w:rPr>
                <w:rFonts w:ascii="Times New Roman" w:hAnsi="Times New Roman" w:cs="Times New Roman"/>
                <w:sz w:val="24"/>
                <w:szCs w:val="24"/>
              </w:rPr>
              <w:t>BỘ XÂY DỰNG</w:t>
            </w:r>
          </w:p>
          <w:p w14:paraId="72702626" w14:textId="77777777" w:rsidR="009D3A37" w:rsidRPr="009D3A37" w:rsidRDefault="009D3A37" w:rsidP="009D3A37">
            <w:pPr>
              <w:spacing w:line="276" w:lineRule="auto"/>
              <w:jc w:val="center"/>
              <w:rPr>
                <w:rFonts w:ascii="Times New Roman" w:hAnsi="Times New Roman" w:cs="Times New Roman"/>
                <w:b/>
                <w:sz w:val="24"/>
                <w:szCs w:val="24"/>
              </w:rPr>
            </w:pPr>
            <w:r w:rsidRPr="009D3A37">
              <w:rPr>
                <w:rFonts w:ascii="Times New Roman" w:hAnsi="Times New Roman" w:cs="Times New Roman"/>
                <w:b/>
                <w:sz w:val="24"/>
                <w:szCs w:val="24"/>
              </w:rPr>
              <w:t xml:space="preserve">CỤC HÀNG HẢI VÀ ĐƯỜNG THỦY </w:t>
            </w:r>
          </w:p>
          <w:p w14:paraId="1530F7EE" w14:textId="6AD7DDAD" w:rsidR="009D3A37" w:rsidRPr="009D3A37" w:rsidRDefault="009D3A37" w:rsidP="009D3A37">
            <w:pPr>
              <w:spacing w:line="276" w:lineRule="auto"/>
              <w:jc w:val="center"/>
              <w:rPr>
                <w:rFonts w:ascii="Times New Roman" w:hAnsi="Times New Roman" w:cs="Times New Roman"/>
                <w:b/>
                <w:sz w:val="24"/>
                <w:szCs w:val="24"/>
              </w:rPr>
            </w:pPr>
            <w:r w:rsidRPr="009D3A37">
              <w:rPr>
                <w:rFonts w:ascii="Times New Roman" w:hAnsi="Times New Roman" w:cs="Times New Roman"/>
                <w:noProof/>
                <w:sz w:val="24"/>
                <w:szCs w:val="24"/>
                <w:lang w:val="en-US"/>
              </w:rPr>
              <mc:AlternateContent>
                <mc:Choice Requires="wps">
                  <w:drawing>
                    <wp:anchor distT="4294967295" distB="4294967295" distL="114300" distR="114300" simplePos="0" relativeHeight="251661312" behindDoc="0" locked="0" layoutInCell="1" allowOverlap="1" wp14:anchorId="42F236BB" wp14:editId="1BBD6078">
                      <wp:simplePos x="0" y="0"/>
                      <wp:positionH relativeFrom="column">
                        <wp:posOffset>1047474</wp:posOffset>
                      </wp:positionH>
                      <wp:positionV relativeFrom="paragraph">
                        <wp:posOffset>182880</wp:posOffset>
                      </wp:positionV>
                      <wp:extent cx="571500" cy="0"/>
                      <wp:effectExtent l="0" t="0" r="19050" b="19050"/>
                      <wp:wrapNone/>
                      <wp:docPr id="2098883917" name="Straight Connector 20988839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32B9BD2D" id="Straight Connector 2098883917"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5pt,14.4pt" to="127.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"/>
                  </w:pict>
                </mc:Fallback>
              </mc:AlternateContent>
            </w:r>
            <w:r w:rsidRPr="009D3A37">
              <w:rPr>
                <w:rFonts w:ascii="Times New Roman" w:hAnsi="Times New Roman" w:cs="Times New Roman"/>
                <w:b/>
                <w:sz w:val="24"/>
                <w:szCs w:val="24"/>
              </w:rPr>
              <w:t>VIỆT NAM</w:t>
            </w:r>
          </w:p>
        </w:tc>
        <w:tc>
          <w:tcPr>
            <w:tcW w:w="2857" w:type="pct"/>
            <w:shd w:val="clear" w:color="000000" w:fill="FFFFFF"/>
          </w:tcPr>
          <w:p w14:paraId="54D64F10" w14:textId="77777777" w:rsidR="009D3A37" w:rsidRPr="009D3A37" w:rsidRDefault="009D3A37" w:rsidP="009D3A37">
            <w:pPr>
              <w:spacing w:line="276" w:lineRule="auto"/>
              <w:jc w:val="center"/>
              <w:rPr>
                <w:rFonts w:ascii="Times New Roman" w:hAnsi="Times New Roman" w:cs="Times New Roman"/>
                <w:b/>
                <w:spacing w:val="-6"/>
                <w:sz w:val="24"/>
                <w:szCs w:val="24"/>
              </w:rPr>
            </w:pPr>
            <w:r w:rsidRPr="009D3A37">
              <w:rPr>
                <w:rFonts w:ascii="Times New Roman" w:hAnsi="Times New Roman" w:cs="Times New Roman"/>
                <w:b/>
                <w:spacing w:val="-6"/>
                <w:sz w:val="24"/>
                <w:szCs w:val="24"/>
              </w:rPr>
              <w:t xml:space="preserve">CỘNG HÒA XÃ HỘI CHỦ NGHĨA VIỆT </w:t>
            </w:r>
            <w:smartTag w:uri="urn:schemas-microsoft-com:office:smarttags" w:element="place">
              <w:smartTag w:uri="urn:schemas-microsoft-com:office:smarttags" w:element="country-region">
                <w:r w:rsidRPr="009D3A37">
                  <w:rPr>
                    <w:rFonts w:ascii="Times New Roman" w:hAnsi="Times New Roman" w:cs="Times New Roman"/>
                    <w:b/>
                    <w:spacing w:val="-6"/>
                    <w:sz w:val="24"/>
                    <w:szCs w:val="24"/>
                  </w:rPr>
                  <w:t>NAM</w:t>
                </w:r>
              </w:smartTag>
            </w:smartTag>
          </w:p>
          <w:p w14:paraId="3CA3ED7B" w14:textId="0D7DA273" w:rsidR="009D3A37" w:rsidRPr="00215F7D" w:rsidRDefault="009D3A37" w:rsidP="009D3A37">
            <w:pPr>
              <w:spacing w:line="276" w:lineRule="auto"/>
              <w:jc w:val="center"/>
              <w:rPr>
                <w:rFonts w:ascii="Times New Roman" w:hAnsi="Times New Roman" w:cs="Times New Roman"/>
                <w:b/>
                <w:sz w:val="26"/>
                <w:szCs w:val="26"/>
              </w:rPr>
            </w:pPr>
            <w:r w:rsidRPr="00215F7D">
              <w:rPr>
                <w:rFonts w:ascii="Times New Roman" w:hAnsi="Times New Roman" w:cs="Times New Roman"/>
                <w:noProof/>
                <w:lang w:val="en-US"/>
              </w:rPr>
              <mc:AlternateContent>
                <mc:Choice Requires="wps">
                  <w:drawing>
                    <wp:anchor distT="4294967295" distB="4294967295" distL="114300" distR="114300" simplePos="0" relativeHeight="251662336" behindDoc="0" locked="0" layoutInCell="1" allowOverlap="1" wp14:anchorId="0B06D2E0" wp14:editId="1DD0E73A">
                      <wp:simplePos x="0" y="0"/>
                      <wp:positionH relativeFrom="column">
                        <wp:posOffset>814705</wp:posOffset>
                      </wp:positionH>
                      <wp:positionV relativeFrom="paragraph">
                        <wp:posOffset>198755</wp:posOffset>
                      </wp:positionV>
                      <wp:extent cx="1981200" cy="0"/>
                      <wp:effectExtent l="0" t="0" r="19050" b="19050"/>
                      <wp:wrapNone/>
                      <wp:docPr id="1288033044" name="Straight Connector 12880330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01C1B435" id="Straight Connector 1288033044"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15pt,15.65pt" to="220.1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"/>
                  </w:pict>
                </mc:Fallback>
              </mc:AlternateContent>
            </w:r>
            <w:r w:rsidRPr="00215F7D">
              <w:rPr>
                <w:rFonts w:ascii="Times New Roman" w:hAnsi="Times New Roman" w:cs="Times New Roman"/>
                <w:b/>
                <w:sz w:val="26"/>
                <w:szCs w:val="26"/>
              </w:rPr>
              <w:t>Độc lập - Tự do - Hạnh phúc</w:t>
            </w:r>
          </w:p>
          <w:p w14:paraId="12A417AA" w14:textId="657B64A4" w:rsidR="009D3A37" w:rsidRPr="000D261C" w:rsidRDefault="009D3A37" w:rsidP="009D3A37">
            <w:pPr>
              <w:autoSpaceDE w:val="0"/>
              <w:autoSpaceDN w:val="0"/>
              <w:adjustRightInd w:val="0"/>
              <w:spacing w:before="120"/>
              <w:jc w:val="center"/>
              <w:rPr>
                <w:rFonts w:ascii="Times New Roman" w:hAnsi="Times New Roman" w:cs="Times New Roman"/>
                <w:b/>
                <w:bCs/>
                <w:sz w:val="28"/>
                <w:szCs w:val="28"/>
                <w:lang w:val="en"/>
              </w:rPr>
            </w:pPr>
          </w:p>
        </w:tc>
      </w:tr>
      <w:tr w:rsidR="009D3A37" w:rsidRPr="000D261C" w14:paraId="1225AF42" w14:textId="77777777" w:rsidTr="009D3A37">
        <w:tc>
          <w:tcPr>
            <w:tcW w:w="2143" w:type="pct"/>
            <w:shd w:val="clear" w:color="000000" w:fill="FFFFFF"/>
          </w:tcPr>
          <w:p w14:paraId="1AABB916" w14:textId="77777777" w:rsidR="009D3A37" w:rsidRPr="009D3A37" w:rsidRDefault="009D3A37" w:rsidP="009D3A37">
            <w:pPr>
              <w:spacing w:line="276" w:lineRule="auto"/>
              <w:jc w:val="center"/>
              <w:rPr>
                <w:rFonts w:ascii="Times New Roman" w:hAnsi="Times New Roman" w:cs="Times New Roman"/>
                <w:sz w:val="24"/>
                <w:szCs w:val="24"/>
              </w:rPr>
            </w:pPr>
          </w:p>
        </w:tc>
        <w:tc>
          <w:tcPr>
            <w:tcW w:w="2857" w:type="pct"/>
            <w:shd w:val="clear" w:color="000000" w:fill="FFFFFF"/>
          </w:tcPr>
          <w:p w14:paraId="48E8482D" w14:textId="49D0D067" w:rsidR="009D3A37" w:rsidRPr="009D3A37" w:rsidRDefault="009D3A37" w:rsidP="009D3A37">
            <w:pPr>
              <w:spacing w:line="276" w:lineRule="auto"/>
              <w:jc w:val="center"/>
              <w:rPr>
                <w:rFonts w:ascii="Times New Roman" w:hAnsi="Times New Roman" w:cs="Times New Roman"/>
                <w:b/>
                <w:spacing w:val="-6"/>
                <w:sz w:val="24"/>
                <w:szCs w:val="24"/>
              </w:rPr>
            </w:pPr>
            <w:r w:rsidRPr="00215F7D">
              <w:rPr>
                <w:rFonts w:ascii="Times New Roman" w:hAnsi="Times New Roman" w:cs="Times New Roman"/>
                <w:i/>
                <w:sz w:val="26"/>
                <w:szCs w:val="26"/>
              </w:rPr>
              <w:t>Hà Nội, ngày      tháng     năm 2025</w:t>
            </w:r>
          </w:p>
        </w:tc>
      </w:tr>
      <w:bookmarkEnd w:id="0"/>
    </w:tbl>
    <w:p w14:paraId="1778492C" w14:textId="77777777" w:rsidR="000D261C" w:rsidRPr="000D261C" w:rsidRDefault="000D261C" w:rsidP="000D261C">
      <w:pPr>
        <w:autoSpaceDE w:val="0"/>
        <w:autoSpaceDN w:val="0"/>
        <w:adjustRightInd w:val="0"/>
        <w:spacing w:before="120"/>
        <w:jc w:val="both"/>
        <w:rPr>
          <w:rFonts w:ascii="Times New Roman" w:hAnsi="Times New Roman" w:cs="Times New Roman"/>
          <w:b/>
          <w:bCs/>
          <w:sz w:val="28"/>
          <w:szCs w:val="28"/>
          <w:lang w:val="en"/>
        </w:rPr>
      </w:pPr>
    </w:p>
    <w:p w14:paraId="5658CDAD" w14:textId="77450F38" w:rsidR="00072B5D" w:rsidRPr="00072B5D" w:rsidRDefault="000D261C" w:rsidP="00072B5D">
      <w:pPr>
        <w:spacing w:before="120" w:after="120" w:line="320" w:lineRule="exact"/>
        <w:jc w:val="center"/>
        <w:rPr>
          <w:rFonts w:ascii="Times New Roman" w:hAnsi="Times New Roman" w:cs="Times New Roman"/>
          <w:b/>
          <w:bCs/>
          <w:sz w:val="26"/>
          <w:szCs w:val="26"/>
          <w:lang w:val="en-US"/>
        </w:rPr>
      </w:pPr>
      <w:bookmarkStart w:id="1" w:name="_Hlk209800795"/>
      <w:r w:rsidRPr="009D3A37">
        <w:rPr>
          <w:rFonts w:ascii="Times New Roman" w:hAnsi="Times New Roman" w:cs="Times New Roman"/>
          <w:b/>
          <w:bCs/>
          <w:sz w:val="26"/>
          <w:szCs w:val="26"/>
          <w:lang w:val="en"/>
        </w:rPr>
        <w:t>B</w:t>
      </w:r>
      <w:r w:rsidRPr="009D3A37">
        <w:rPr>
          <w:rFonts w:ascii="Times New Roman" w:hAnsi="Times New Roman" w:cs="Times New Roman"/>
          <w:b/>
          <w:bCs/>
          <w:sz w:val="26"/>
          <w:szCs w:val="26"/>
        </w:rPr>
        <w:t>ẢN Đ</w:t>
      </w:r>
      <w:r w:rsidRPr="009D3A37">
        <w:rPr>
          <w:rFonts w:ascii="Times New Roman" w:hAnsi="Times New Roman" w:cs="Times New Roman"/>
          <w:b/>
          <w:bCs/>
          <w:sz w:val="26"/>
          <w:szCs w:val="26"/>
          <w:lang w:val="en-US"/>
        </w:rPr>
        <w:t>ÁNH GIÁ TH</w:t>
      </w:r>
      <w:r w:rsidRPr="009D3A37">
        <w:rPr>
          <w:rFonts w:ascii="Times New Roman" w:hAnsi="Times New Roman" w:cs="Times New Roman"/>
          <w:b/>
          <w:bCs/>
          <w:sz w:val="26"/>
          <w:szCs w:val="26"/>
        </w:rPr>
        <w:t>Ủ TỤC H</w:t>
      </w:r>
      <w:r w:rsidRPr="009D3A37">
        <w:rPr>
          <w:rFonts w:ascii="Times New Roman" w:hAnsi="Times New Roman" w:cs="Times New Roman"/>
          <w:b/>
          <w:bCs/>
          <w:sz w:val="26"/>
          <w:szCs w:val="26"/>
          <w:lang w:val="en-US"/>
        </w:rPr>
        <w:t>ÀNH CHÍNH, VI</w:t>
      </w:r>
      <w:r w:rsidRPr="009D3A37">
        <w:rPr>
          <w:rFonts w:ascii="Times New Roman" w:hAnsi="Times New Roman" w:cs="Times New Roman"/>
          <w:b/>
          <w:bCs/>
          <w:sz w:val="26"/>
          <w:szCs w:val="26"/>
        </w:rPr>
        <w:t>ỆC PH</w:t>
      </w:r>
      <w:r w:rsidRPr="009D3A37">
        <w:rPr>
          <w:rFonts w:ascii="Times New Roman" w:hAnsi="Times New Roman" w:cs="Times New Roman"/>
          <w:b/>
          <w:bCs/>
          <w:sz w:val="26"/>
          <w:szCs w:val="26"/>
          <w:lang w:val="en-US"/>
        </w:rPr>
        <w:t>ÂN QUY</w:t>
      </w:r>
      <w:r w:rsidRPr="009D3A37">
        <w:rPr>
          <w:rFonts w:ascii="Times New Roman" w:hAnsi="Times New Roman" w:cs="Times New Roman"/>
          <w:b/>
          <w:bCs/>
          <w:sz w:val="26"/>
          <w:szCs w:val="26"/>
        </w:rPr>
        <w:t>ỀN, PH</w:t>
      </w:r>
      <w:r w:rsidRPr="009D3A37">
        <w:rPr>
          <w:rFonts w:ascii="Times New Roman" w:hAnsi="Times New Roman" w:cs="Times New Roman"/>
          <w:b/>
          <w:bCs/>
          <w:sz w:val="26"/>
          <w:szCs w:val="26"/>
          <w:lang w:val="en-US"/>
        </w:rPr>
        <w:t>ÂN</w:t>
      </w:r>
      <w:r w:rsidR="009D3A37">
        <w:rPr>
          <w:rFonts w:ascii="Times New Roman" w:hAnsi="Times New Roman" w:cs="Times New Roman"/>
          <w:b/>
          <w:bCs/>
          <w:sz w:val="26"/>
          <w:szCs w:val="26"/>
          <w:lang w:val="en-US"/>
        </w:rPr>
        <w:t xml:space="preserve"> </w:t>
      </w:r>
      <w:r w:rsidRPr="009D3A37">
        <w:rPr>
          <w:rFonts w:ascii="Times New Roman" w:hAnsi="Times New Roman" w:cs="Times New Roman"/>
          <w:b/>
          <w:bCs/>
          <w:sz w:val="26"/>
          <w:szCs w:val="26"/>
          <w:lang w:val="en-US"/>
        </w:rPr>
        <w:t>C</w:t>
      </w:r>
      <w:r w:rsidRPr="009D3A37">
        <w:rPr>
          <w:rFonts w:ascii="Times New Roman" w:hAnsi="Times New Roman" w:cs="Times New Roman"/>
          <w:b/>
          <w:bCs/>
          <w:sz w:val="26"/>
          <w:szCs w:val="26"/>
        </w:rPr>
        <w:t>ẤP, VIỆC ỨNG DỤNG, TH</w:t>
      </w:r>
      <w:r w:rsidRPr="009D3A37">
        <w:rPr>
          <w:rFonts w:ascii="Times New Roman" w:hAnsi="Times New Roman" w:cs="Times New Roman"/>
          <w:b/>
          <w:bCs/>
          <w:sz w:val="26"/>
          <w:szCs w:val="26"/>
          <w:lang w:val="en-US"/>
        </w:rPr>
        <w:t>ÚC Đ</w:t>
      </w:r>
      <w:r w:rsidRPr="009D3A37">
        <w:rPr>
          <w:rFonts w:ascii="Times New Roman" w:hAnsi="Times New Roman" w:cs="Times New Roman"/>
          <w:b/>
          <w:bCs/>
          <w:sz w:val="26"/>
          <w:szCs w:val="26"/>
        </w:rPr>
        <w:t>ẨY PH</w:t>
      </w:r>
      <w:r w:rsidRPr="009D3A37">
        <w:rPr>
          <w:rFonts w:ascii="Times New Roman" w:hAnsi="Times New Roman" w:cs="Times New Roman"/>
          <w:b/>
          <w:bCs/>
          <w:sz w:val="26"/>
          <w:szCs w:val="26"/>
          <w:lang w:val="en-US"/>
        </w:rPr>
        <w:t>ÁT TRI</w:t>
      </w:r>
      <w:r w:rsidRPr="009D3A37">
        <w:rPr>
          <w:rFonts w:ascii="Times New Roman" w:hAnsi="Times New Roman" w:cs="Times New Roman"/>
          <w:b/>
          <w:bCs/>
          <w:sz w:val="26"/>
          <w:szCs w:val="26"/>
        </w:rPr>
        <w:t>ỂN KHOA HỌC, C</w:t>
      </w:r>
      <w:r w:rsidRPr="009D3A37">
        <w:rPr>
          <w:rFonts w:ascii="Times New Roman" w:hAnsi="Times New Roman" w:cs="Times New Roman"/>
          <w:b/>
          <w:bCs/>
          <w:sz w:val="26"/>
          <w:szCs w:val="26"/>
          <w:lang w:val="en-US"/>
        </w:rPr>
        <w:t>ÔNG</w:t>
      </w:r>
      <w:r w:rsidR="009D3A37">
        <w:rPr>
          <w:rFonts w:ascii="Times New Roman" w:hAnsi="Times New Roman" w:cs="Times New Roman"/>
          <w:b/>
          <w:bCs/>
          <w:sz w:val="26"/>
          <w:szCs w:val="26"/>
          <w:lang w:val="en-US"/>
        </w:rPr>
        <w:t xml:space="preserve"> </w:t>
      </w:r>
      <w:r w:rsidRPr="009D3A37">
        <w:rPr>
          <w:rFonts w:ascii="Times New Roman" w:hAnsi="Times New Roman" w:cs="Times New Roman"/>
          <w:b/>
          <w:bCs/>
          <w:sz w:val="26"/>
          <w:szCs w:val="26"/>
          <w:lang w:val="en-US"/>
        </w:rPr>
        <w:t>NGH</w:t>
      </w:r>
      <w:r w:rsidRPr="009D3A37">
        <w:rPr>
          <w:rFonts w:ascii="Times New Roman" w:hAnsi="Times New Roman" w:cs="Times New Roman"/>
          <w:b/>
          <w:bCs/>
          <w:sz w:val="26"/>
          <w:szCs w:val="26"/>
        </w:rPr>
        <w:t xml:space="preserve">Ệ, ĐỔI MỚI </w:t>
      </w:r>
      <w:r w:rsidRPr="00072B5D">
        <w:rPr>
          <w:rFonts w:ascii="Times New Roman" w:hAnsi="Times New Roman" w:cs="Times New Roman"/>
          <w:b/>
          <w:bCs/>
          <w:sz w:val="26"/>
          <w:szCs w:val="26"/>
          <w:lang w:val="en-US"/>
        </w:rPr>
        <w:t>S</w:t>
      </w:r>
      <w:r w:rsidRPr="009D3A37">
        <w:rPr>
          <w:rFonts w:ascii="Times New Roman" w:hAnsi="Times New Roman" w:cs="Times New Roman"/>
          <w:b/>
          <w:bCs/>
          <w:sz w:val="26"/>
          <w:szCs w:val="26"/>
          <w:lang w:val="en-US"/>
        </w:rPr>
        <w:t>ÁNG T</w:t>
      </w:r>
      <w:r w:rsidRPr="00072B5D">
        <w:rPr>
          <w:rFonts w:ascii="Times New Roman" w:hAnsi="Times New Roman" w:cs="Times New Roman"/>
          <w:b/>
          <w:bCs/>
          <w:sz w:val="26"/>
          <w:szCs w:val="26"/>
          <w:lang w:val="en-US"/>
        </w:rPr>
        <w:t>ẠO V</w:t>
      </w:r>
      <w:r w:rsidRPr="009D3A37">
        <w:rPr>
          <w:rFonts w:ascii="Times New Roman" w:hAnsi="Times New Roman" w:cs="Times New Roman"/>
          <w:b/>
          <w:bCs/>
          <w:sz w:val="26"/>
          <w:szCs w:val="26"/>
          <w:lang w:val="en-US"/>
        </w:rPr>
        <w:t>À CHUY</w:t>
      </w:r>
      <w:r w:rsidRPr="00072B5D">
        <w:rPr>
          <w:rFonts w:ascii="Times New Roman" w:hAnsi="Times New Roman" w:cs="Times New Roman"/>
          <w:b/>
          <w:bCs/>
          <w:sz w:val="26"/>
          <w:szCs w:val="26"/>
          <w:lang w:val="en-US"/>
        </w:rPr>
        <w:t>ỂN ĐỔI SỐ, BẢO ĐẢM B</w:t>
      </w:r>
      <w:r w:rsidRPr="009D3A37">
        <w:rPr>
          <w:rFonts w:ascii="Times New Roman" w:hAnsi="Times New Roman" w:cs="Times New Roman"/>
          <w:b/>
          <w:bCs/>
          <w:sz w:val="26"/>
          <w:szCs w:val="26"/>
          <w:lang w:val="en-US"/>
        </w:rPr>
        <w:t>ÌNH Đ</w:t>
      </w:r>
      <w:r w:rsidRPr="00072B5D">
        <w:rPr>
          <w:rFonts w:ascii="Times New Roman" w:hAnsi="Times New Roman" w:cs="Times New Roman"/>
          <w:b/>
          <w:bCs/>
          <w:sz w:val="26"/>
          <w:szCs w:val="26"/>
          <w:lang w:val="en-US"/>
        </w:rPr>
        <w:t>ẲNG</w:t>
      </w:r>
      <w:r w:rsidR="009D3A37">
        <w:rPr>
          <w:rFonts w:ascii="Times New Roman" w:hAnsi="Times New Roman" w:cs="Times New Roman"/>
          <w:b/>
          <w:bCs/>
          <w:sz w:val="26"/>
          <w:szCs w:val="26"/>
          <w:lang w:val="en-US"/>
        </w:rPr>
        <w:t xml:space="preserve"> </w:t>
      </w:r>
      <w:r w:rsidRPr="00072B5D">
        <w:rPr>
          <w:rFonts w:ascii="Times New Roman" w:hAnsi="Times New Roman" w:cs="Times New Roman"/>
          <w:b/>
          <w:bCs/>
          <w:sz w:val="26"/>
          <w:szCs w:val="26"/>
          <w:lang w:val="en-US"/>
        </w:rPr>
        <w:t>GIỚI, VIỆC THỰC HIỆN CH</w:t>
      </w:r>
      <w:r w:rsidRPr="009D3A37">
        <w:rPr>
          <w:rFonts w:ascii="Times New Roman" w:hAnsi="Times New Roman" w:cs="Times New Roman"/>
          <w:b/>
          <w:bCs/>
          <w:sz w:val="26"/>
          <w:szCs w:val="26"/>
          <w:lang w:val="en-US"/>
        </w:rPr>
        <w:t>ÍNH SÁCH DÂN T</w:t>
      </w:r>
      <w:r w:rsidRPr="00072B5D">
        <w:rPr>
          <w:rFonts w:ascii="Times New Roman" w:hAnsi="Times New Roman" w:cs="Times New Roman"/>
          <w:b/>
          <w:bCs/>
          <w:sz w:val="26"/>
          <w:szCs w:val="26"/>
          <w:lang w:val="en-US"/>
        </w:rPr>
        <w:t xml:space="preserve">ỘC TRONG </w:t>
      </w:r>
      <w:r w:rsidR="009D3A37" w:rsidRPr="009D3A37">
        <w:rPr>
          <w:rFonts w:ascii="Times New Roman" w:hAnsi="Times New Roman" w:cs="Times New Roman"/>
          <w:b/>
          <w:bCs/>
          <w:sz w:val="26"/>
          <w:szCs w:val="26"/>
          <w:lang w:val="en-US"/>
        </w:rPr>
        <w:t>DỰ THẢO</w:t>
      </w:r>
      <w:r w:rsidR="009D3A37">
        <w:rPr>
          <w:rFonts w:ascii="Times New Roman" w:hAnsi="Times New Roman" w:cs="Times New Roman"/>
          <w:b/>
          <w:bCs/>
          <w:sz w:val="26"/>
          <w:szCs w:val="26"/>
          <w:lang w:val="en-US"/>
        </w:rPr>
        <w:t xml:space="preserve"> </w:t>
      </w:r>
      <w:r w:rsidR="009D3A37" w:rsidRPr="009D3A37">
        <w:rPr>
          <w:rFonts w:ascii="Times New Roman" w:hAnsi="Times New Roman" w:cs="Times New Roman"/>
          <w:b/>
          <w:bCs/>
          <w:sz w:val="26"/>
          <w:szCs w:val="26"/>
          <w:lang w:val="en-US"/>
        </w:rPr>
        <w:t>THÔNG TƯ</w:t>
      </w:r>
      <w:bookmarkEnd w:id="1"/>
      <w:r w:rsidR="009D3A37" w:rsidRPr="009D3A37">
        <w:rPr>
          <w:rFonts w:ascii="Times New Roman" w:hAnsi="Times New Roman" w:cs="Times New Roman"/>
          <w:b/>
          <w:bCs/>
          <w:sz w:val="26"/>
          <w:szCs w:val="26"/>
          <w:lang w:val="en-US"/>
        </w:rPr>
        <w:t xml:space="preserve"> </w:t>
      </w:r>
      <w:r w:rsidR="00072B5D" w:rsidRPr="00072B5D">
        <w:rPr>
          <w:rFonts w:ascii="Times New Roman" w:hAnsi="Times New Roman" w:cs="Times New Roman"/>
          <w:b/>
          <w:bCs/>
          <w:sz w:val="26"/>
          <w:szCs w:val="26"/>
          <w:lang w:val="en-US"/>
        </w:rPr>
        <w:t>QUY ĐỊNH VỀ QUẢN LÝ KẾT CẤU HẠ TẦNG ĐƯỜNG THỦY NỘI ĐỊA</w:t>
      </w:r>
    </w:p>
    <w:p w14:paraId="7C9BE4D6" w14:textId="5216F8EF" w:rsidR="000D261C" w:rsidRPr="009D3A37" w:rsidRDefault="000D261C" w:rsidP="000D261C">
      <w:pPr>
        <w:autoSpaceDE w:val="0"/>
        <w:autoSpaceDN w:val="0"/>
        <w:adjustRightInd w:val="0"/>
        <w:spacing w:before="120"/>
        <w:jc w:val="center"/>
        <w:rPr>
          <w:rFonts w:ascii="Times New Roman" w:hAnsi="Times New Roman" w:cs="Times New Roman"/>
          <w:b/>
          <w:bCs/>
          <w:sz w:val="26"/>
          <w:szCs w:val="26"/>
        </w:rPr>
      </w:pPr>
    </w:p>
    <w:p w14:paraId="46A552A6" w14:textId="77777777" w:rsidR="009D3A37" w:rsidRDefault="009D3A37" w:rsidP="000D261C">
      <w:pPr>
        <w:autoSpaceDE w:val="0"/>
        <w:autoSpaceDN w:val="0"/>
        <w:adjustRightInd w:val="0"/>
        <w:spacing w:before="120"/>
        <w:jc w:val="both"/>
        <w:rPr>
          <w:rFonts w:ascii="Times New Roman" w:hAnsi="Times New Roman" w:cs="Times New Roman"/>
          <w:sz w:val="28"/>
          <w:szCs w:val="28"/>
          <w:lang w:val="en"/>
        </w:rPr>
      </w:pPr>
    </w:p>
    <w:p w14:paraId="03A6ED5E" w14:textId="6E65140B" w:rsidR="000D261C" w:rsidRPr="000D261C" w:rsidRDefault="009D3A37" w:rsidP="007E4F09">
      <w:pPr>
        <w:autoSpaceDE w:val="0"/>
        <w:autoSpaceDN w:val="0"/>
        <w:adjustRightInd w:val="0"/>
        <w:spacing w:before="120" w:line="276" w:lineRule="auto"/>
        <w:jc w:val="both"/>
        <w:rPr>
          <w:rFonts w:ascii="Times New Roman" w:hAnsi="Times New Roman" w:cs="Times New Roman"/>
          <w:sz w:val="28"/>
          <w:szCs w:val="28"/>
        </w:rPr>
      </w:pPr>
      <w:r>
        <w:rPr>
          <w:rFonts w:ascii="Times New Roman" w:hAnsi="Times New Roman" w:cs="Times New Roman"/>
          <w:sz w:val="28"/>
          <w:szCs w:val="28"/>
          <w:lang w:val="en"/>
        </w:rPr>
        <w:tab/>
      </w:r>
      <w:bookmarkStart w:id="2" w:name="_Hlk209792332"/>
      <w:r w:rsidR="000D261C" w:rsidRPr="000D261C">
        <w:rPr>
          <w:rFonts w:ascii="Times New Roman" w:hAnsi="Times New Roman" w:cs="Times New Roman"/>
          <w:sz w:val="28"/>
          <w:szCs w:val="28"/>
          <w:lang w:val="en"/>
        </w:rPr>
        <w:t>Th</w:t>
      </w:r>
      <w:r w:rsidR="000D261C" w:rsidRPr="000D261C">
        <w:rPr>
          <w:rFonts w:ascii="Times New Roman" w:hAnsi="Times New Roman" w:cs="Times New Roman"/>
          <w:sz w:val="28"/>
          <w:szCs w:val="28"/>
        </w:rPr>
        <w:t>ực hiện quy định của Luật Ban h</w:t>
      </w:r>
      <w:r w:rsidR="000D261C" w:rsidRPr="000D261C">
        <w:rPr>
          <w:rFonts w:ascii="Times New Roman" w:hAnsi="Times New Roman" w:cs="Times New Roman"/>
          <w:sz w:val="28"/>
          <w:szCs w:val="28"/>
          <w:lang w:val="en-US"/>
        </w:rPr>
        <w:t>ành văn b</w:t>
      </w:r>
      <w:r w:rsidR="000D261C" w:rsidRPr="000D261C">
        <w:rPr>
          <w:rFonts w:ascii="Times New Roman" w:hAnsi="Times New Roman" w:cs="Times New Roman"/>
          <w:sz w:val="28"/>
          <w:szCs w:val="28"/>
        </w:rPr>
        <w:t>ản quy phạm ph</w:t>
      </w:r>
      <w:r w:rsidR="000D261C" w:rsidRPr="000D261C">
        <w:rPr>
          <w:rFonts w:ascii="Times New Roman" w:hAnsi="Times New Roman" w:cs="Times New Roman"/>
          <w:sz w:val="28"/>
          <w:szCs w:val="28"/>
          <w:lang w:val="en-US"/>
        </w:rPr>
        <w:t>áp lu</w:t>
      </w:r>
      <w:r w:rsidR="000D261C" w:rsidRPr="000D261C">
        <w:rPr>
          <w:rFonts w:ascii="Times New Roman" w:hAnsi="Times New Roman" w:cs="Times New Roman"/>
          <w:sz w:val="28"/>
          <w:szCs w:val="28"/>
        </w:rPr>
        <w:t>ật,</w:t>
      </w:r>
      <w:r w:rsidR="003C71EF">
        <w:rPr>
          <w:rFonts w:ascii="Times New Roman" w:hAnsi="Times New Roman" w:cs="Times New Roman"/>
          <w:sz w:val="28"/>
          <w:szCs w:val="28"/>
          <w:lang w:val="en-US"/>
        </w:rPr>
        <w:t xml:space="preserve"> Cục Hàng hải và Đường thủy Việt Nam</w:t>
      </w:r>
      <w:r w:rsidR="000D261C" w:rsidRPr="000D261C">
        <w:rPr>
          <w:rFonts w:ascii="Times New Roman" w:hAnsi="Times New Roman" w:cs="Times New Roman"/>
          <w:sz w:val="28"/>
          <w:szCs w:val="28"/>
        </w:rPr>
        <w:t xml:space="preserve"> đ</w:t>
      </w:r>
      <w:r w:rsidR="000D261C" w:rsidRPr="000D261C">
        <w:rPr>
          <w:rFonts w:ascii="Times New Roman" w:hAnsi="Times New Roman" w:cs="Times New Roman"/>
          <w:sz w:val="28"/>
          <w:szCs w:val="28"/>
          <w:lang w:val="en-US"/>
        </w:rPr>
        <w:t>ã ti</w:t>
      </w:r>
      <w:r w:rsidR="000D261C" w:rsidRPr="000D261C">
        <w:rPr>
          <w:rFonts w:ascii="Times New Roman" w:hAnsi="Times New Roman" w:cs="Times New Roman"/>
          <w:sz w:val="28"/>
          <w:szCs w:val="28"/>
        </w:rPr>
        <w:t>ến h</w:t>
      </w:r>
      <w:r w:rsidR="000D261C" w:rsidRPr="000D261C">
        <w:rPr>
          <w:rFonts w:ascii="Times New Roman" w:hAnsi="Times New Roman" w:cs="Times New Roman"/>
          <w:sz w:val="28"/>
          <w:szCs w:val="28"/>
          <w:lang w:val="en-US"/>
        </w:rPr>
        <w:t>ành đánh giá th</w:t>
      </w:r>
      <w:r w:rsidR="000D261C" w:rsidRPr="000D261C">
        <w:rPr>
          <w:rFonts w:ascii="Times New Roman" w:hAnsi="Times New Roman" w:cs="Times New Roman"/>
          <w:sz w:val="28"/>
          <w:szCs w:val="28"/>
        </w:rPr>
        <w:t>ủ tục h</w:t>
      </w:r>
      <w:r w:rsidR="000D261C" w:rsidRPr="000D261C">
        <w:rPr>
          <w:rFonts w:ascii="Times New Roman" w:hAnsi="Times New Roman" w:cs="Times New Roman"/>
          <w:sz w:val="28"/>
          <w:szCs w:val="28"/>
          <w:lang w:val="en-US"/>
        </w:rPr>
        <w:t>ành chính, vi</w:t>
      </w:r>
      <w:r w:rsidR="000D261C" w:rsidRPr="000D261C">
        <w:rPr>
          <w:rFonts w:ascii="Times New Roman" w:hAnsi="Times New Roman" w:cs="Times New Roman"/>
          <w:sz w:val="28"/>
          <w:szCs w:val="28"/>
        </w:rPr>
        <w:t>ệc ph</w:t>
      </w:r>
      <w:r w:rsidR="000D261C" w:rsidRPr="000D261C">
        <w:rPr>
          <w:rFonts w:ascii="Times New Roman" w:hAnsi="Times New Roman" w:cs="Times New Roman"/>
          <w:sz w:val="28"/>
          <w:szCs w:val="28"/>
          <w:lang w:val="en-US"/>
        </w:rPr>
        <w:t>ân quy</w:t>
      </w:r>
      <w:r w:rsidR="000D261C" w:rsidRPr="000D261C">
        <w:rPr>
          <w:rFonts w:ascii="Times New Roman" w:hAnsi="Times New Roman" w:cs="Times New Roman"/>
          <w:sz w:val="28"/>
          <w:szCs w:val="28"/>
        </w:rPr>
        <w:t>ền, ph</w:t>
      </w:r>
      <w:r w:rsidR="000D261C" w:rsidRPr="000D261C">
        <w:rPr>
          <w:rFonts w:ascii="Times New Roman" w:hAnsi="Times New Roman" w:cs="Times New Roman"/>
          <w:sz w:val="28"/>
          <w:szCs w:val="28"/>
          <w:lang w:val="en-US"/>
        </w:rPr>
        <w:t>ân c</w:t>
      </w:r>
      <w:r w:rsidR="000D261C" w:rsidRPr="000D261C">
        <w:rPr>
          <w:rFonts w:ascii="Times New Roman" w:hAnsi="Times New Roman" w:cs="Times New Roman"/>
          <w:sz w:val="28"/>
          <w:szCs w:val="28"/>
        </w:rPr>
        <w:t>ấp, việc ứng dụng, th</w:t>
      </w:r>
      <w:r w:rsidR="000D261C" w:rsidRPr="000D261C">
        <w:rPr>
          <w:rFonts w:ascii="Times New Roman" w:hAnsi="Times New Roman" w:cs="Times New Roman"/>
          <w:sz w:val="28"/>
          <w:szCs w:val="28"/>
          <w:lang w:val="en-US"/>
        </w:rPr>
        <w:t>úc đ</w:t>
      </w:r>
      <w:r w:rsidR="000D261C" w:rsidRPr="000D261C">
        <w:rPr>
          <w:rFonts w:ascii="Times New Roman" w:hAnsi="Times New Roman" w:cs="Times New Roman"/>
          <w:sz w:val="28"/>
          <w:szCs w:val="28"/>
        </w:rPr>
        <w:t>ẩy ph</w:t>
      </w:r>
      <w:r w:rsidR="000D261C" w:rsidRPr="000D261C">
        <w:rPr>
          <w:rFonts w:ascii="Times New Roman" w:hAnsi="Times New Roman" w:cs="Times New Roman"/>
          <w:sz w:val="28"/>
          <w:szCs w:val="28"/>
          <w:lang w:val="en-US"/>
        </w:rPr>
        <w:t>át tri</w:t>
      </w:r>
      <w:r w:rsidR="000D261C" w:rsidRPr="000D261C">
        <w:rPr>
          <w:rFonts w:ascii="Times New Roman" w:hAnsi="Times New Roman" w:cs="Times New Roman"/>
          <w:sz w:val="28"/>
          <w:szCs w:val="28"/>
        </w:rPr>
        <w:t>ển khoa học, c</w:t>
      </w:r>
      <w:r w:rsidR="000D261C" w:rsidRPr="000D261C">
        <w:rPr>
          <w:rFonts w:ascii="Times New Roman" w:hAnsi="Times New Roman" w:cs="Times New Roman"/>
          <w:sz w:val="28"/>
          <w:szCs w:val="28"/>
          <w:lang w:val="en-US"/>
        </w:rPr>
        <w:t>ông ngh</w:t>
      </w:r>
      <w:r w:rsidR="000D261C" w:rsidRPr="000D261C">
        <w:rPr>
          <w:rFonts w:ascii="Times New Roman" w:hAnsi="Times New Roman" w:cs="Times New Roman"/>
          <w:sz w:val="28"/>
          <w:szCs w:val="28"/>
        </w:rPr>
        <w:t>ệ, đổi mới s</w:t>
      </w:r>
      <w:r w:rsidR="000D261C" w:rsidRPr="00072B5D">
        <w:rPr>
          <w:rFonts w:ascii="Times New Roman" w:hAnsi="Times New Roman" w:cs="Times New Roman"/>
          <w:sz w:val="28"/>
          <w:szCs w:val="28"/>
        </w:rPr>
        <w:t>áng t</w:t>
      </w:r>
      <w:r w:rsidR="000D261C" w:rsidRPr="000D261C">
        <w:rPr>
          <w:rFonts w:ascii="Times New Roman" w:hAnsi="Times New Roman" w:cs="Times New Roman"/>
          <w:sz w:val="28"/>
          <w:szCs w:val="28"/>
        </w:rPr>
        <w:t>ạo v</w:t>
      </w:r>
      <w:r w:rsidR="000D261C" w:rsidRPr="00072B5D">
        <w:rPr>
          <w:rFonts w:ascii="Times New Roman" w:hAnsi="Times New Roman" w:cs="Times New Roman"/>
          <w:sz w:val="28"/>
          <w:szCs w:val="28"/>
        </w:rPr>
        <w:t>à chuy</w:t>
      </w:r>
      <w:r w:rsidR="000D261C" w:rsidRPr="000D261C">
        <w:rPr>
          <w:rFonts w:ascii="Times New Roman" w:hAnsi="Times New Roman" w:cs="Times New Roman"/>
          <w:sz w:val="28"/>
          <w:szCs w:val="28"/>
        </w:rPr>
        <w:t>ển đổi số, việc bảo đảm b</w:t>
      </w:r>
      <w:r w:rsidR="000D261C" w:rsidRPr="00072B5D">
        <w:rPr>
          <w:rFonts w:ascii="Times New Roman" w:hAnsi="Times New Roman" w:cs="Times New Roman"/>
          <w:sz w:val="28"/>
          <w:szCs w:val="28"/>
        </w:rPr>
        <w:t>ình đ</w:t>
      </w:r>
      <w:r w:rsidR="000D261C" w:rsidRPr="000D261C">
        <w:rPr>
          <w:rFonts w:ascii="Times New Roman" w:hAnsi="Times New Roman" w:cs="Times New Roman"/>
          <w:sz w:val="28"/>
          <w:szCs w:val="28"/>
        </w:rPr>
        <w:t>ẳng giới, việc thực hiện ch</w:t>
      </w:r>
      <w:r w:rsidR="000D261C" w:rsidRPr="00072B5D">
        <w:rPr>
          <w:rFonts w:ascii="Times New Roman" w:hAnsi="Times New Roman" w:cs="Times New Roman"/>
          <w:sz w:val="28"/>
          <w:szCs w:val="28"/>
        </w:rPr>
        <w:t>ính sách dân t</w:t>
      </w:r>
      <w:r w:rsidR="000D261C" w:rsidRPr="000D261C">
        <w:rPr>
          <w:rFonts w:ascii="Times New Roman" w:hAnsi="Times New Roman" w:cs="Times New Roman"/>
          <w:sz w:val="28"/>
          <w:szCs w:val="28"/>
        </w:rPr>
        <w:t xml:space="preserve">ộc trong </w:t>
      </w:r>
      <w:r w:rsidR="000D261C" w:rsidRPr="00072B5D">
        <w:rPr>
          <w:rFonts w:ascii="Times New Roman" w:hAnsi="Times New Roman" w:cs="Times New Roman"/>
          <w:sz w:val="28"/>
          <w:szCs w:val="28"/>
        </w:rPr>
        <w:t>d</w:t>
      </w:r>
      <w:r w:rsidR="000D261C" w:rsidRPr="000D261C">
        <w:rPr>
          <w:rFonts w:ascii="Times New Roman" w:hAnsi="Times New Roman" w:cs="Times New Roman"/>
          <w:sz w:val="28"/>
          <w:szCs w:val="28"/>
        </w:rPr>
        <w:t>ự thảo</w:t>
      </w:r>
      <w:r w:rsidR="003C71EF" w:rsidRPr="003C71EF">
        <w:rPr>
          <w:rFonts w:ascii="Times New Roman" w:hAnsi="Times New Roman" w:cs="Times New Roman"/>
          <w:sz w:val="28"/>
          <w:szCs w:val="28"/>
        </w:rPr>
        <w:t xml:space="preserve"> </w:t>
      </w:r>
      <w:r w:rsidR="00072B5D" w:rsidRPr="00072B5D">
        <w:rPr>
          <w:rFonts w:ascii="Times New Roman" w:hAnsi="Times New Roman" w:cs="Times New Roman"/>
          <w:sz w:val="28"/>
          <w:szCs w:val="28"/>
        </w:rPr>
        <w:t>Thông tư quy định về quản lý kết cấu hạ tầng đường thủy nội địa</w:t>
      </w:r>
      <w:r w:rsidR="000D261C" w:rsidRPr="000D261C">
        <w:rPr>
          <w:rFonts w:ascii="Times New Roman" w:hAnsi="Times New Roman" w:cs="Times New Roman"/>
          <w:sz w:val="28"/>
          <w:szCs w:val="28"/>
        </w:rPr>
        <w:t>. Kết quả như sau:</w:t>
      </w:r>
      <w:bookmarkEnd w:id="2"/>
    </w:p>
    <w:p w14:paraId="35ECD9EF" w14:textId="60E2B18E" w:rsidR="000D261C" w:rsidRPr="000D261C" w:rsidRDefault="003C71EF" w:rsidP="007E4F09">
      <w:pPr>
        <w:autoSpaceDE w:val="0"/>
        <w:autoSpaceDN w:val="0"/>
        <w:adjustRightInd w:val="0"/>
        <w:spacing w:before="120" w:line="276" w:lineRule="auto"/>
        <w:jc w:val="both"/>
        <w:rPr>
          <w:rFonts w:ascii="Times New Roman" w:hAnsi="Times New Roman" w:cs="Times New Roman"/>
          <w:sz w:val="28"/>
          <w:szCs w:val="28"/>
          <w:lang w:val="en-US"/>
        </w:rPr>
      </w:pPr>
      <w:r>
        <w:rPr>
          <w:rFonts w:ascii="Times New Roman" w:hAnsi="Times New Roman" w:cs="Times New Roman"/>
          <w:b/>
          <w:bCs/>
          <w:sz w:val="28"/>
          <w:szCs w:val="28"/>
          <w:lang w:val="en"/>
        </w:rPr>
        <w:tab/>
      </w:r>
      <w:r w:rsidR="000D261C" w:rsidRPr="000D261C">
        <w:rPr>
          <w:rFonts w:ascii="Times New Roman" w:hAnsi="Times New Roman" w:cs="Times New Roman"/>
          <w:b/>
          <w:bCs/>
          <w:sz w:val="28"/>
          <w:szCs w:val="28"/>
          <w:lang w:val="en"/>
        </w:rPr>
        <w:t>I. T</w:t>
      </w:r>
      <w:r w:rsidR="000D261C" w:rsidRPr="000D261C">
        <w:rPr>
          <w:rFonts w:ascii="Times New Roman" w:hAnsi="Times New Roman" w:cs="Times New Roman"/>
          <w:b/>
          <w:bCs/>
          <w:sz w:val="28"/>
          <w:szCs w:val="28"/>
        </w:rPr>
        <w:t>Ổ CHỨC THỰC HIỆN Đ</w:t>
      </w:r>
      <w:r w:rsidR="000D261C" w:rsidRPr="000D261C">
        <w:rPr>
          <w:rFonts w:ascii="Times New Roman" w:hAnsi="Times New Roman" w:cs="Times New Roman"/>
          <w:b/>
          <w:bCs/>
          <w:sz w:val="28"/>
          <w:szCs w:val="28"/>
          <w:lang w:val="en-US"/>
        </w:rPr>
        <w:t>ÁNH GIÁ</w:t>
      </w:r>
    </w:p>
    <w:p w14:paraId="222A8CE6" w14:textId="77777777" w:rsidR="007E4F09" w:rsidRDefault="003C71EF" w:rsidP="007E4F09">
      <w:pPr>
        <w:autoSpaceDE w:val="0"/>
        <w:autoSpaceDN w:val="0"/>
        <w:adjustRightInd w:val="0"/>
        <w:spacing w:before="120" w:line="276" w:lineRule="auto"/>
        <w:jc w:val="both"/>
        <w:rPr>
          <w:rFonts w:ascii="Times New Roman" w:hAnsi="Times New Roman" w:cs="Times New Roman"/>
          <w:b/>
          <w:bCs/>
          <w:sz w:val="28"/>
          <w:szCs w:val="28"/>
        </w:rPr>
      </w:pPr>
      <w:r>
        <w:rPr>
          <w:rFonts w:ascii="Times New Roman" w:hAnsi="Times New Roman" w:cs="Times New Roman"/>
          <w:b/>
          <w:bCs/>
          <w:sz w:val="28"/>
          <w:szCs w:val="28"/>
          <w:lang w:val="en"/>
        </w:rPr>
        <w:tab/>
      </w:r>
      <w:r w:rsidR="000D261C" w:rsidRPr="000D261C">
        <w:rPr>
          <w:rFonts w:ascii="Times New Roman" w:hAnsi="Times New Roman" w:cs="Times New Roman"/>
          <w:b/>
          <w:bCs/>
          <w:sz w:val="28"/>
          <w:szCs w:val="28"/>
          <w:lang w:val="en"/>
        </w:rPr>
        <w:t>1. B</w:t>
      </w:r>
      <w:r w:rsidR="000D261C" w:rsidRPr="000D261C">
        <w:rPr>
          <w:rFonts w:ascii="Times New Roman" w:hAnsi="Times New Roman" w:cs="Times New Roman"/>
          <w:b/>
          <w:bCs/>
          <w:sz w:val="28"/>
          <w:szCs w:val="28"/>
        </w:rPr>
        <w:t>ối cảnh x</w:t>
      </w:r>
      <w:r w:rsidR="000D261C" w:rsidRPr="000D261C">
        <w:rPr>
          <w:rFonts w:ascii="Times New Roman" w:hAnsi="Times New Roman" w:cs="Times New Roman"/>
          <w:b/>
          <w:bCs/>
          <w:sz w:val="28"/>
          <w:szCs w:val="28"/>
          <w:lang w:val="en-US"/>
        </w:rPr>
        <w:t>ây d</w:t>
      </w:r>
      <w:r w:rsidR="000D261C" w:rsidRPr="000D261C">
        <w:rPr>
          <w:rFonts w:ascii="Times New Roman" w:hAnsi="Times New Roman" w:cs="Times New Roman"/>
          <w:b/>
          <w:bCs/>
          <w:sz w:val="28"/>
          <w:szCs w:val="28"/>
        </w:rPr>
        <w:t xml:space="preserve">ựng </w:t>
      </w:r>
      <w:r w:rsidR="000D261C" w:rsidRPr="000D261C">
        <w:rPr>
          <w:rFonts w:ascii="Times New Roman" w:hAnsi="Times New Roman" w:cs="Times New Roman"/>
          <w:b/>
          <w:bCs/>
          <w:sz w:val="28"/>
          <w:szCs w:val="28"/>
          <w:lang w:val="en-US"/>
        </w:rPr>
        <w:t>d</w:t>
      </w:r>
      <w:r w:rsidR="000D261C" w:rsidRPr="000D261C">
        <w:rPr>
          <w:rFonts w:ascii="Times New Roman" w:hAnsi="Times New Roman" w:cs="Times New Roman"/>
          <w:b/>
          <w:bCs/>
          <w:sz w:val="28"/>
          <w:szCs w:val="28"/>
        </w:rPr>
        <w:t xml:space="preserve">ự thảo văn bản </w:t>
      </w:r>
    </w:p>
    <w:p w14:paraId="440517C8" w14:textId="5083EC01" w:rsidR="007E4F09" w:rsidRPr="007E4F09" w:rsidRDefault="007E4F09" w:rsidP="007E4F09">
      <w:pPr>
        <w:autoSpaceDE w:val="0"/>
        <w:autoSpaceDN w:val="0"/>
        <w:adjustRightInd w:val="0"/>
        <w:spacing w:before="120" w:line="276" w:lineRule="auto"/>
        <w:jc w:val="both"/>
        <w:rPr>
          <w:rFonts w:ascii="Times New Roman" w:hAnsi="Times New Roman" w:cs="Times New Roman"/>
          <w:sz w:val="28"/>
          <w:szCs w:val="28"/>
          <w:lang w:val="en-US"/>
        </w:rPr>
      </w:pPr>
      <w:r>
        <w:rPr>
          <w:rFonts w:ascii="Times New Roman" w:hAnsi="Times New Roman" w:cs="Times New Roman"/>
          <w:b/>
          <w:bCs/>
          <w:sz w:val="28"/>
          <w:szCs w:val="28"/>
          <w:lang w:val="en-US"/>
        </w:rPr>
        <w:tab/>
      </w:r>
      <w:r w:rsidRPr="007E4F09">
        <w:rPr>
          <w:rFonts w:ascii="Times New Roman" w:hAnsi="Times New Roman" w:cs="Times New Roman"/>
          <w:sz w:val="28"/>
          <w:szCs w:val="28"/>
          <w:lang w:val="en-US"/>
        </w:rPr>
        <w:t xml:space="preserve">Thực hiện chỉ đạo của Đảng, Nhà nước trong việc xây dựng, hoàn thiện pháp luật đáp ứng yêu cầu của kỷ nguyên mới, kỷ nguyên vươn mình dân tộc </w:t>
      </w:r>
      <w:r>
        <w:rPr>
          <w:rFonts w:ascii="Times New Roman" w:hAnsi="Times New Roman" w:cs="Times New Roman"/>
          <w:sz w:val="28"/>
          <w:szCs w:val="28"/>
          <w:lang w:val="en-US"/>
        </w:rPr>
        <w:t>tại các văn bản</w:t>
      </w:r>
      <w:r w:rsidRPr="007E4F09">
        <w:rPr>
          <w:rFonts w:ascii="Times New Roman" w:hAnsi="Times New Roman" w:cs="Times New Roman"/>
          <w:sz w:val="28"/>
          <w:szCs w:val="28"/>
          <w:lang w:val="en-US"/>
        </w:rPr>
        <w:t>:</w:t>
      </w:r>
    </w:p>
    <w:p w14:paraId="65ED2A4B" w14:textId="126E3E22" w:rsidR="003C71EF" w:rsidRPr="007E4F09" w:rsidRDefault="007E4F09" w:rsidP="007E4F09">
      <w:pPr>
        <w:autoSpaceDE w:val="0"/>
        <w:autoSpaceDN w:val="0"/>
        <w:adjustRightInd w:val="0"/>
        <w:spacing w:before="120" w:line="276" w:lineRule="auto"/>
        <w:jc w:val="both"/>
        <w:rPr>
          <w:rFonts w:ascii="Times New Roman" w:hAnsi="Times New Roman" w:cs="Times New Roman"/>
          <w:b/>
          <w:bCs/>
          <w:sz w:val="28"/>
          <w:szCs w:val="28"/>
        </w:rPr>
      </w:pPr>
      <w:r>
        <w:rPr>
          <w:rFonts w:ascii="Times New Roman" w:hAnsi="Times New Roman" w:cs="Times New Roman"/>
          <w:b/>
          <w:bCs/>
          <w:sz w:val="28"/>
          <w:szCs w:val="28"/>
          <w:lang w:val="en-US"/>
        </w:rPr>
        <w:tab/>
      </w:r>
      <w:r w:rsidR="003C71EF" w:rsidRPr="00215F7D">
        <w:rPr>
          <w:rFonts w:ascii="Times New Roman" w:hAnsi="Times New Roman" w:cs="Times New Roman"/>
          <w:sz w:val="28"/>
          <w:szCs w:val="28"/>
          <w:lang w:val="en-US"/>
        </w:rPr>
        <w:t xml:space="preserve">- </w:t>
      </w:r>
      <w:r w:rsidR="003C71EF" w:rsidRPr="00215F7D">
        <w:rPr>
          <w:rFonts w:ascii="Times New Roman" w:hAnsi="Times New Roman" w:cs="Times New Roman"/>
          <w:sz w:val="28"/>
          <w:szCs w:val="28"/>
        </w:rPr>
        <w:t>Nghị quyết số 57-NQ/TW ngày 22/12/2024 của Bộ Chính trị về đột phá phát triển khoa học, công nghệ, đổi mới sáng tạo và chuyển đổi số quốc gia đã xác định nhiệm vụ, giải pháp: “</w:t>
      </w:r>
      <w:r w:rsidR="003C71EF" w:rsidRPr="00215F7D">
        <w:rPr>
          <w:rFonts w:ascii="Times New Roman" w:hAnsi="Times New Roman" w:cs="Times New Roman"/>
          <w:i/>
          <w:sz w:val="28"/>
          <w:szCs w:val="28"/>
        </w:rPr>
        <w:t>Khẩn trương, quyết liệt hoàn thiện thể chế; xoá bỏ mọi tư tưởng, quan niệm, rào cản đang cản trở sự phát triển; đưa thể chế thành một lợi thế cạnh tranh trong phát triển khoa học, công nghệ, đổi mới sáng tạo và chuyển đổi số</w:t>
      </w:r>
      <w:r w:rsidR="003C71EF" w:rsidRPr="00215F7D">
        <w:rPr>
          <w:rFonts w:ascii="Times New Roman" w:hAnsi="Times New Roman" w:cs="Times New Roman"/>
          <w:sz w:val="28"/>
          <w:szCs w:val="28"/>
        </w:rPr>
        <w:t>”; “</w:t>
      </w:r>
      <w:r w:rsidR="003C71EF" w:rsidRPr="00215F7D">
        <w:rPr>
          <w:rFonts w:ascii="Times New Roman" w:hAnsi="Times New Roman" w:cs="Times New Roman"/>
          <w:i/>
          <w:sz w:val="28"/>
          <w:szCs w:val="28"/>
        </w:rPr>
        <w:t>Phát triển, trọng dụng nhân lực chất lượng cao, nhân tài đáp ứng yêu cầu phát triển khoa học, công nghệ, đổi mới sáng tạo và chuyển đổi số quốc gia</w:t>
      </w:r>
      <w:r w:rsidR="003C71EF" w:rsidRPr="00215F7D">
        <w:rPr>
          <w:rFonts w:ascii="Times New Roman" w:hAnsi="Times New Roman" w:cs="Times New Roman"/>
          <w:sz w:val="28"/>
          <w:szCs w:val="28"/>
        </w:rPr>
        <w:t xml:space="preserve">”. </w:t>
      </w:r>
    </w:p>
    <w:p w14:paraId="567C7AE0" w14:textId="77777777" w:rsidR="003C71EF" w:rsidRPr="00215F7D" w:rsidRDefault="003C71EF" w:rsidP="007E4F09">
      <w:pPr>
        <w:spacing w:after="120" w:line="276" w:lineRule="auto"/>
        <w:ind w:firstLine="720"/>
        <w:jc w:val="both"/>
        <w:rPr>
          <w:rFonts w:ascii="Times New Roman" w:hAnsi="Times New Roman" w:cs="Times New Roman"/>
          <w:sz w:val="28"/>
          <w:szCs w:val="28"/>
          <w:lang w:val="en-US"/>
        </w:rPr>
      </w:pPr>
      <w:r w:rsidRPr="00215F7D">
        <w:rPr>
          <w:rFonts w:ascii="Times New Roman" w:hAnsi="Times New Roman" w:cs="Times New Roman"/>
          <w:sz w:val="28"/>
          <w:szCs w:val="28"/>
          <w:lang w:val="en-US"/>
        </w:rPr>
        <w:t xml:space="preserve">- </w:t>
      </w:r>
      <w:r w:rsidRPr="00215F7D">
        <w:rPr>
          <w:rFonts w:ascii="Times New Roman" w:hAnsi="Times New Roman" w:cs="Times New Roman"/>
          <w:sz w:val="28"/>
          <w:szCs w:val="28"/>
        </w:rPr>
        <w:t>Nghị quyết số 59-NQ/TW ngày 24/01/2025 của Bộ Chính trị về Hội nhập quốc tế trong tình hình mới: “</w:t>
      </w:r>
      <w:r w:rsidRPr="00215F7D">
        <w:rPr>
          <w:rFonts w:ascii="Times New Roman" w:hAnsi="Times New Roman" w:cs="Times New Roman"/>
          <w:i/>
          <w:sz w:val="28"/>
          <w:szCs w:val="28"/>
        </w:rPr>
        <w:t>Nâng cao hiệu quả hội nhập kinh tế quốc tế phục vụ xây dựng nền kinh tế độc lập, tự chủ, tự lực, tự cường, đẩy mạnh cơ cấu lại nền kinh tế, đổi mới mô hình tăng trưởng và thúc đẩy chuyển đổi số</w:t>
      </w:r>
      <w:r w:rsidRPr="00215F7D">
        <w:rPr>
          <w:rFonts w:ascii="Times New Roman" w:hAnsi="Times New Roman" w:cs="Times New Roman"/>
          <w:sz w:val="28"/>
          <w:szCs w:val="28"/>
        </w:rPr>
        <w:t xml:space="preserve">“. </w:t>
      </w:r>
    </w:p>
    <w:p w14:paraId="0082D858" w14:textId="77777777" w:rsidR="003C71EF" w:rsidRPr="00215F7D" w:rsidRDefault="003C71EF" w:rsidP="007E4F09">
      <w:pPr>
        <w:spacing w:after="120" w:line="276" w:lineRule="auto"/>
        <w:ind w:firstLine="720"/>
        <w:jc w:val="both"/>
        <w:rPr>
          <w:rFonts w:ascii="Times New Roman" w:hAnsi="Times New Roman" w:cs="Times New Roman"/>
          <w:sz w:val="28"/>
          <w:szCs w:val="28"/>
          <w:lang w:val="en-US"/>
        </w:rPr>
      </w:pPr>
      <w:r w:rsidRPr="00215F7D">
        <w:rPr>
          <w:rFonts w:ascii="Times New Roman" w:hAnsi="Times New Roman" w:cs="Times New Roman"/>
          <w:sz w:val="28"/>
          <w:szCs w:val="28"/>
        </w:rPr>
        <w:lastRenderedPageBreak/>
        <w:t>- Kết luận số 121-KL/TW ngày 24/01/2025 của Ban Chấp hành Trung ương đảng khóa XIII về tổng kết Nghị quyết số 18-NQ/TW ngày 25/10/2017 của Ban Chấp hành Trung ương đảng khóa XII một số vấn đề về tiếp tục đổi mới, sắp xếp tổ chức bộ máy của hệ thống chính trị tinh gọn, hoạt động hiệu lực, hiệu quả giao cấp ủy, cơ quan, đơn vị, tổ chức, nhất là người đứng đầu quán triệt nguyên tắc, yêu cầu và chỉ đạo thực hiện tốt 08 nhiệm vụ, giải pháp, trong đó có: “</w:t>
      </w:r>
      <w:r w:rsidRPr="00215F7D">
        <w:rPr>
          <w:rFonts w:ascii="Times New Roman" w:hAnsi="Times New Roman" w:cs="Times New Roman"/>
          <w:i/>
          <w:sz w:val="28"/>
          <w:szCs w:val="28"/>
        </w:rPr>
        <w:t>đổi mới mạnh mẽ công tác xây dựng pháp luật và nâng cao chất lượng các dự án luật</w:t>
      </w:r>
      <w:r w:rsidRPr="00215F7D">
        <w:rPr>
          <w:rFonts w:ascii="Times New Roman" w:hAnsi="Times New Roman" w:cs="Times New Roman"/>
          <w:sz w:val="28"/>
          <w:szCs w:val="28"/>
        </w:rPr>
        <w:t>", "</w:t>
      </w:r>
      <w:r w:rsidRPr="00215F7D">
        <w:rPr>
          <w:rFonts w:ascii="Times New Roman" w:hAnsi="Times New Roman" w:cs="Times New Roman"/>
          <w:i/>
          <w:sz w:val="28"/>
          <w:szCs w:val="28"/>
        </w:rPr>
        <w:t>rà soát, sửa đổi, bổ sung các văn bản còn chồng chéo, bất cập cản trở sự phát triển, khơi thông các điểm nghẽn, tạo ra động lực mới cho phát triển</w:t>
      </w:r>
      <w:r w:rsidRPr="00215F7D">
        <w:rPr>
          <w:rFonts w:ascii="Times New Roman" w:hAnsi="Times New Roman" w:cs="Times New Roman"/>
          <w:sz w:val="28"/>
          <w:szCs w:val="28"/>
        </w:rPr>
        <w:t xml:space="preserve">;”. </w:t>
      </w:r>
    </w:p>
    <w:p w14:paraId="36B249D6" w14:textId="77777777" w:rsidR="003C71EF" w:rsidRDefault="003C71EF" w:rsidP="007E4F09">
      <w:pPr>
        <w:spacing w:after="120" w:line="276" w:lineRule="auto"/>
        <w:ind w:firstLine="720"/>
        <w:jc w:val="both"/>
        <w:rPr>
          <w:rFonts w:ascii="Times New Roman" w:hAnsi="Times New Roman" w:cs="Times New Roman"/>
          <w:sz w:val="28"/>
          <w:szCs w:val="28"/>
        </w:rPr>
      </w:pPr>
      <w:r w:rsidRPr="00215F7D">
        <w:rPr>
          <w:rFonts w:ascii="Times New Roman" w:hAnsi="Times New Roman" w:cs="Times New Roman"/>
          <w:sz w:val="28"/>
          <w:szCs w:val="28"/>
          <w:lang w:val="en-US"/>
        </w:rPr>
        <w:t xml:space="preserve">- </w:t>
      </w:r>
      <w:r w:rsidRPr="00215F7D">
        <w:rPr>
          <w:rFonts w:ascii="Times New Roman" w:hAnsi="Times New Roman" w:cs="Times New Roman"/>
          <w:sz w:val="28"/>
          <w:szCs w:val="28"/>
        </w:rPr>
        <w:t>Nghị quyết số 66-NQ/TW ngày 30/4/2025 của Bộ Chính trị về đổi mới công tác xây dựng và thi hành pháp luật đáp ứng yêu cầu phát triển đất nước trong kỷ nguyên mới: “</w:t>
      </w:r>
      <w:r w:rsidRPr="00215F7D">
        <w:rPr>
          <w:rFonts w:ascii="Times New Roman" w:hAnsi="Times New Roman" w:cs="Times New Roman"/>
          <w:i/>
          <w:sz w:val="28"/>
          <w:szCs w:val="28"/>
        </w:rPr>
        <w:t>Xác định xây dựng, hoàn thiện thể chế, pháp luật và kiểm tra, giám sát việc tổ chức thi hành pháp luật là nhiệm vụ trọng tâm, xuyên suốt, thường xuyên của các bộ, ngành Trung ương</w:t>
      </w:r>
      <w:r w:rsidRPr="00215F7D">
        <w:rPr>
          <w:rFonts w:ascii="Times New Roman" w:hAnsi="Times New Roman" w:cs="Times New Roman"/>
          <w:sz w:val="28"/>
          <w:szCs w:val="28"/>
        </w:rPr>
        <w:t>”, “</w:t>
      </w:r>
      <w:r w:rsidRPr="00215F7D">
        <w:rPr>
          <w:rFonts w:ascii="Times New Roman" w:hAnsi="Times New Roman" w:cs="Times New Roman"/>
          <w:i/>
          <w:sz w:val="28"/>
          <w:szCs w:val="28"/>
        </w:rPr>
        <w:t>Công tác xây dựng pháp luật phải thể chế hóa đầy đủ, đúng đắn, kịp thời chủ trương, đường lối của Đảng; xuất phát từ lợi ích toàn cục của đất nước; đưa thể chế, pháp luật trở thành lợi thế cạnh tranh; ... Các quy định của luật phải mang tính ổn định, đơn giản, dễ thực hiện, lấy người dân, doanh nghiệp làm trung tâm</w:t>
      </w:r>
      <w:r w:rsidRPr="00215F7D">
        <w:rPr>
          <w:rFonts w:ascii="Times New Roman" w:hAnsi="Times New Roman" w:cs="Times New Roman"/>
          <w:sz w:val="28"/>
          <w:szCs w:val="28"/>
        </w:rPr>
        <w:t xml:space="preserve">”. </w:t>
      </w:r>
    </w:p>
    <w:p w14:paraId="70C7747A" w14:textId="77777777" w:rsidR="003C71EF" w:rsidRDefault="003C71EF" w:rsidP="007E4F09">
      <w:pPr>
        <w:spacing w:after="120" w:line="276" w:lineRule="auto"/>
        <w:ind w:firstLine="720"/>
        <w:jc w:val="both"/>
        <w:rPr>
          <w:rFonts w:ascii="Times New Roman" w:hAnsi="Times New Roman" w:cs="Times New Roman"/>
          <w:sz w:val="28"/>
          <w:szCs w:val="28"/>
        </w:rPr>
      </w:pPr>
      <w:r w:rsidRPr="00215F7D">
        <w:rPr>
          <w:rFonts w:ascii="Times New Roman" w:hAnsi="Times New Roman" w:cs="Times New Roman"/>
          <w:sz w:val="28"/>
          <w:szCs w:val="28"/>
        </w:rPr>
        <w:t>- Chỉ thị số 23-CT/TW ngày 25/5/2023 của Ban Bí thư về tăng cường sự lãnh đạo của Đảng đối với công tác bảo đảm trật tự, an toàn giao thông trong tình hình mới xác định: “</w:t>
      </w:r>
      <w:r w:rsidRPr="00215F7D">
        <w:rPr>
          <w:rFonts w:ascii="Times New Roman" w:hAnsi="Times New Roman" w:cs="Times New Roman"/>
          <w:i/>
          <w:sz w:val="28"/>
          <w:szCs w:val="28"/>
        </w:rPr>
        <w:t>Tập trung rà soát, hoàn thiện đồng bộ hệ thống pháp luật về giao thông theo hướng quy định rõ trách nhiệm quản lý nhà nước đối với công tác bảo đảm trật tự, an toàn giao thông gắn với bảo đảm an ninh, trật tự, an toàn xã hội, xây dựng kết cấu hạ tầng giao thông và phát triển kinh tế - xã hội</w:t>
      </w:r>
      <w:r w:rsidRPr="00215F7D">
        <w:rPr>
          <w:rFonts w:ascii="Times New Roman" w:hAnsi="Times New Roman" w:cs="Times New Roman"/>
          <w:sz w:val="28"/>
          <w:szCs w:val="28"/>
        </w:rPr>
        <w:t>”; “</w:t>
      </w:r>
      <w:r w:rsidRPr="00215F7D">
        <w:rPr>
          <w:rFonts w:ascii="Times New Roman" w:hAnsi="Times New Roman" w:cs="Times New Roman"/>
          <w:i/>
          <w:sz w:val="28"/>
          <w:szCs w:val="28"/>
        </w:rPr>
        <w:t>Đẩy mạnh phân cấp, phân quyền ... Xây dựng cơ chế, chính sách huy động, sử dụng các nguồn lực xây dựng, phát triển kết cấu hạ tầng và bảo đảm trật tự, an toàn giao thông</w:t>
      </w:r>
      <w:r w:rsidRPr="00215F7D">
        <w:rPr>
          <w:rFonts w:ascii="Times New Roman" w:hAnsi="Times New Roman" w:cs="Times New Roman"/>
          <w:sz w:val="28"/>
          <w:szCs w:val="28"/>
        </w:rPr>
        <w:t>”.</w:t>
      </w:r>
    </w:p>
    <w:p w14:paraId="06214399" w14:textId="10C68161" w:rsidR="003C71EF" w:rsidRPr="007E4F09" w:rsidRDefault="007E4F09" w:rsidP="007E4F09">
      <w:pPr>
        <w:spacing w:after="120" w:line="276" w:lineRule="auto"/>
        <w:ind w:firstLine="720"/>
        <w:jc w:val="both"/>
        <w:rPr>
          <w:rFonts w:ascii="Times New Roman" w:hAnsi="Times New Roman"/>
          <w:sz w:val="28"/>
          <w:szCs w:val="28"/>
        </w:rPr>
      </w:pPr>
      <w:r>
        <w:rPr>
          <w:rFonts w:ascii="Times New Roman" w:hAnsi="Times New Roman" w:cs="Times New Roman"/>
          <w:sz w:val="28"/>
          <w:szCs w:val="28"/>
          <w:lang w:val="en-US"/>
        </w:rPr>
        <w:t>Cùng với các chỉ đạo của Chính phủ, Thủ tướng Chính phủ về</w:t>
      </w:r>
      <w:r w:rsidRPr="00D83C2D">
        <w:rPr>
          <w:rFonts w:ascii="Times New Roman" w:hAnsi="Times New Roman" w:cs="Times New Roman"/>
          <w:spacing w:val="-2"/>
          <w:sz w:val="28"/>
          <w:szCs w:val="28"/>
          <w:lang w:val="pt-BR"/>
        </w:rPr>
        <w:t xml:space="preserve"> cắt giảm, đơn giản hóa thủ tục hành chính liên quan đến hoạt động sản xuất, kinh doanh</w:t>
      </w:r>
      <w:r>
        <w:rPr>
          <w:rFonts w:ascii="Times New Roman" w:hAnsi="Times New Roman" w:cs="Times New Roman"/>
          <w:spacing w:val="-2"/>
          <w:sz w:val="28"/>
          <w:szCs w:val="28"/>
          <w:lang w:val="pt-BR"/>
        </w:rPr>
        <w:t>:</w:t>
      </w:r>
      <w:r>
        <w:rPr>
          <w:rFonts w:ascii="Times New Roman" w:hAnsi="Times New Roman"/>
          <w:sz w:val="28"/>
          <w:szCs w:val="28"/>
          <w:lang w:val="en-US"/>
        </w:rPr>
        <w:t xml:space="preserve"> </w:t>
      </w:r>
      <w:r w:rsidR="003C71EF" w:rsidRPr="00D83C2D">
        <w:rPr>
          <w:rFonts w:ascii="Times New Roman" w:hAnsi="Times New Roman" w:cs="Times New Roman"/>
          <w:spacing w:val="-2"/>
          <w:sz w:val="28"/>
          <w:szCs w:val="28"/>
          <w:lang w:val="pt-BR"/>
        </w:rPr>
        <w:t xml:space="preserve">Quyết định số 1757/2025/QĐ-TTg </w:t>
      </w:r>
      <w:r>
        <w:rPr>
          <w:rFonts w:ascii="Times New Roman" w:hAnsi="Times New Roman"/>
          <w:sz w:val="28"/>
          <w:szCs w:val="28"/>
          <w:lang w:val="en-US"/>
        </w:rPr>
        <w:t>n</w:t>
      </w:r>
      <w:r w:rsidRPr="00D83C2D">
        <w:rPr>
          <w:rFonts w:ascii="Times New Roman" w:hAnsi="Times New Roman"/>
          <w:sz w:val="28"/>
          <w:szCs w:val="28"/>
          <w:lang w:val="en-US"/>
        </w:rPr>
        <w:t xml:space="preserve">gày </w:t>
      </w:r>
      <w:r w:rsidRPr="00D83C2D">
        <w:rPr>
          <w:rFonts w:ascii="Times New Roman" w:hAnsi="Times New Roman" w:cs="Times New Roman"/>
          <w:spacing w:val="-2"/>
          <w:sz w:val="28"/>
          <w:szCs w:val="28"/>
          <w:lang w:val="pt-BR"/>
        </w:rPr>
        <w:t>18/8/2025</w:t>
      </w:r>
      <w:r>
        <w:rPr>
          <w:rFonts w:ascii="Times New Roman" w:hAnsi="Times New Roman" w:cs="Times New Roman"/>
          <w:spacing w:val="-2"/>
          <w:sz w:val="28"/>
          <w:szCs w:val="28"/>
          <w:lang w:val="pt-BR"/>
        </w:rPr>
        <w:t xml:space="preserve"> của</w:t>
      </w:r>
      <w:r w:rsidRPr="00D83C2D">
        <w:rPr>
          <w:rFonts w:ascii="Times New Roman" w:hAnsi="Times New Roman" w:cs="Times New Roman"/>
          <w:spacing w:val="-2"/>
          <w:sz w:val="28"/>
          <w:szCs w:val="28"/>
          <w:lang w:val="pt-BR"/>
        </w:rPr>
        <w:t xml:space="preserve"> Thủ tướng Chính phủ </w:t>
      </w:r>
      <w:r>
        <w:rPr>
          <w:rFonts w:ascii="Times New Roman" w:hAnsi="Times New Roman" w:cs="Times New Roman"/>
          <w:spacing w:val="-2"/>
          <w:sz w:val="28"/>
          <w:szCs w:val="28"/>
          <w:lang w:val="pt-BR"/>
        </w:rPr>
        <w:t xml:space="preserve">về việc </w:t>
      </w:r>
      <w:r w:rsidR="003C71EF" w:rsidRPr="00D83C2D">
        <w:rPr>
          <w:rFonts w:ascii="Times New Roman" w:hAnsi="Times New Roman" w:cs="Times New Roman"/>
          <w:spacing w:val="-2"/>
          <w:sz w:val="28"/>
          <w:szCs w:val="28"/>
          <w:lang w:val="pt-BR"/>
        </w:rPr>
        <w:t>phê duyệt phương án cắt giảm, đơn giản hóa thủ tục hành chính liên quan đến hoạt động sản xuất, kinh doanh thuộc phạm vi quản lý của Bộ Xây dựng</w:t>
      </w:r>
      <w:r>
        <w:rPr>
          <w:rFonts w:ascii="Times New Roman" w:hAnsi="Times New Roman" w:cs="Times New Roman"/>
          <w:spacing w:val="-2"/>
          <w:sz w:val="28"/>
          <w:szCs w:val="28"/>
          <w:lang w:val="pt-BR"/>
        </w:rPr>
        <w:t xml:space="preserve">, </w:t>
      </w:r>
    </w:p>
    <w:p w14:paraId="32357745" w14:textId="77777777" w:rsidR="007E4F09" w:rsidRDefault="007E4F09" w:rsidP="007E4F09">
      <w:pPr>
        <w:spacing w:after="120" w:line="276"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Cục Hàng hải và Đường thủy Việt Nam đã rà soát, đánh giá việc thực hiện các quy định trong công tác quản lý chuyên ngành giao thông đường thủy nội địa nhằm phát hiện các khó khăn, vướng mắc làm cản trở hoạt động sản xuất, kinh doanh, trên cơ sở đó, đề xuất hoàn thiện hệ thống các quy định cho hoàn thiện.</w:t>
      </w:r>
    </w:p>
    <w:p w14:paraId="28D6BFBF" w14:textId="29A16BE3" w:rsidR="003C71EF" w:rsidRPr="00401F92" w:rsidRDefault="007E4F09" w:rsidP="007E4F09">
      <w:pPr>
        <w:spacing w:after="120" w:line="276"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Kết quả đánh </w:t>
      </w:r>
      <w:r w:rsidRPr="00072B5D">
        <w:rPr>
          <w:rFonts w:ascii="Times New Roman" w:hAnsi="Times New Roman" w:cs="Times New Roman"/>
          <w:sz w:val="28"/>
          <w:szCs w:val="28"/>
        </w:rPr>
        <w:t>giá cho thấy, h</w:t>
      </w:r>
      <w:r w:rsidR="003C71EF" w:rsidRPr="00C95338">
        <w:rPr>
          <w:rFonts w:ascii="Times New Roman" w:hAnsi="Times New Roman" w:cs="Times New Roman"/>
          <w:sz w:val="28"/>
          <w:szCs w:val="28"/>
        </w:rPr>
        <w:t xml:space="preserve">iện nay, các </w:t>
      </w:r>
      <w:r w:rsidR="00072B5D" w:rsidRPr="00072B5D">
        <w:rPr>
          <w:rFonts w:ascii="Times New Roman" w:hAnsi="Times New Roman" w:cs="Times New Roman"/>
          <w:sz w:val="28"/>
          <w:szCs w:val="28"/>
        </w:rPr>
        <w:t>quy định về quản lý kết cấu hạ tầng đường thủy nội địa</w:t>
      </w:r>
      <w:r w:rsidR="00072B5D" w:rsidRPr="00C95338">
        <w:rPr>
          <w:rFonts w:ascii="Times New Roman" w:hAnsi="Times New Roman" w:cs="Times New Roman"/>
          <w:sz w:val="28"/>
          <w:szCs w:val="28"/>
        </w:rPr>
        <w:t xml:space="preserve"> </w:t>
      </w:r>
      <w:r w:rsidR="003C71EF" w:rsidRPr="00C95338">
        <w:rPr>
          <w:rFonts w:ascii="Times New Roman" w:hAnsi="Times New Roman" w:cs="Times New Roman"/>
          <w:sz w:val="28"/>
          <w:szCs w:val="28"/>
        </w:rPr>
        <w:t>chủ yếu được quy định tại Nghị định số 08/2021/NĐ-CP ngày 28/01/2021 của Chính phủ</w:t>
      </w:r>
      <w:r w:rsidR="003C71EF">
        <w:rPr>
          <w:rFonts w:ascii="Times New Roman" w:hAnsi="Times New Roman" w:cs="Times New Roman"/>
          <w:sz w:val="28"/>
          <w:szCs w:val="28"/>
          <w:lang w:val="en-US"/>
        </w:rPr>
        <w:t>, trong đó, nhiều hoạt động quản lý còn thực hiện thông qua phương thức giải quyết thủ tục hành chính.</w:t>
      </w:r>
      <w:r w:rsidR="00401F92">
        <w:rPr>
          <w:rFonts w:ascii="Times New Roman" w:hAnsi="Times New Roman" w:cs="Times New Roman"/>
          <w:sz w:val="28"/>
          <w:szCs w:val="28"/>
          <w:lang w:val="en-US"/>
        </w:rPr>
        <w:t xml:space="preserve"> </w:t>
      </w:r>
      <w:r w:rsidR="003C71EF" w:rsidRPr="00C95338">
        <w:rPr>
          <w:rFonts w:ascii="Times New Roman" w:hAnsi="Times New Roman" w:cs="Times New Roman"/>
          <w:sz w:val="28"/>
          <w:szCs w:val="28"/>
        </w:rPr>
        <w:t>Thực tiễn, hầu hết quá trình giải quyết thủ tục hành chính được thực hiện theo phương pháp truyền thống, thủ công bằng việc tiếp nhận và trả kết quả</w:t>
      </w:r>
      <w:r w:rsidR="00072B5D">
        <w:rPr>
          <w:rFonts w:ascii="Times New Roman" w:hAnsi="Times New Roman" w:cs="Times New Roman"/>
          <w:sz w:val="28"/>
          <w:szCs w:val="28"/>
        </w:rPr>
        <w:t xml:space="preserve"> trực tiếp thông qua hồ sơ giấy</w:t>
      </w:r>
      <w:r w:rsidR="003C71EF" w:rsidRPr="00C95338">
        <w:rPr>
          <w:rFonts w:ascii="Times New Roman" w:hAnsi="Times New Roman" w:cs="Times New Roman"/>
          <w:sz w:val="28"/>
          <w:szCs w:val="28"/>
        </w:rPr>
        <w:t>. Điều này, đòi hỏi số lượng nhân sự, thời gian giải quyết thủ tục hành chính lớn, gây ảnh hưởng đến</w:t>
      </w:r>
      <w:r w:rsidR="004561E0">
        <w:rPr>
          <w:rFonts w:ascii="Times New Roman" w:hAnsi="Times New Roman" w:cs="Times New Roman"/>
          <w:sz w:val="28"/>
          <w:szCs w:val="28"/>
        </w:rPr>
        <w:t xml:space="preserve"> hiệu suất giải quyết công việc</w:t>
      </w:r>
      <w:r w:rsidR="003C71EF" w:rsidRPr="00C95338">
        <w:rPr>
          <w:rFonts w:ascii="Times New Roman" w:hAnsi="Times New Roman" w:cs="Times New Roman"/>
          <w:sz w:val="28"/>
          <w:szCs w:val="28"/>
        </w:rPr>
        <w:t xml:space="preserve">. </w:t>
      </w:r>
    </w:p>
    <w:p w14:paraId="5186D807" w14:textId="77777777" w:rsidR="003C71EF" w:rsidRPr="00D02B1C" w:rsidRDefault="003C71EF" w:rsidP="007E4F09">
      <w:pPr>
        <w:spacing w:after="120" w:line="276"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Bên cạnh đó, nhiều thủ tục hành chính còn chưa tách bạch giữa công tác kiểm tra hồ sơ giấy tờ và công tác kiểm tra thực tế, dẫn đến quy trình giải quyết thủ tục hành chính còn nhiều bước, khó khăn cho công tác chuyển đổi số.</w:t>
      </w:r>
    </w:p>
    <w:p w14:paraId="73FDCBF0" w14:textId="77777777" w:rsidR="003C71EF" w:rsidRDefault="003C71EF" w:rsidP="007E4F09">
      <w:pPr>
        <w:spacing w:after="120" w:line="276" w:lineRule="auto"/>
        <w:ind w:firstLine="720"/>
        <w:jc w:val="both"/>
        <w:rPr>
          <w:rFonts w:ascii="Times New Roman" w:hAnsi="Times New Roman" w:cs="Times New Roman"/>
          <w:sz w:val="28"/>
          <w:szCs w:val="28"/>
        </w:rPr>
      </w:pPr>
      <w:r w:rsidRPr="00C95338">
        <w:rPr>
          <w:rFonts w:ascii="Times New Roman" w:hAnsi="Times New Roman" w:cs="Times New Roman"/>
          <w:sz w:val="28"/>
          <w:szCs w:val="28"/>
        </w:rPr>
        <w:t>Với định hướng phát triển kinh tế, cắt giảm thủ tục hành chính, giảm chi phí tuân thủ thủ tục hành chính tạo điều kiện cho doanh nghiệp phát triển, việc nghiên cứu</w:t>
      </w:r>
      <w:r>
        <w:rPr>
          <w:rFonts w:ascii="Times New Roman" w:hAnsi="Times New Roman" w:cs="Times New Roman"/>
          <w:sz w:val="28"/>
          <w:szCs w:val="28"/>
          <w:lang w:val="en-US"/>
        </w:rPr>
        <w:t xml:space="preserve">, sửa đổi các quy định nhằm thay đổi phương thức quản lý, </w:t>
      </w:r>
      <w:r w:rsidRPr="00C95338">
        <w:rPr>
          <w:rFonts w:ascii="Times New Roman" w:hAnsi="Times New Roman" w:cs="Times New Roman"/>
          <w:sz w:val="28"/>
          <w:szCs w:val="28"/>
        </w:rPr>
        <w:t>cắt giảm thủ tục hành chính, chi phí tuân thủ thủ tục hành chính, sẽ góp phần tiến tới đáp ứng tỷ lệ cắt giảm các chỉ tiêu theo yêu cầu của Chính phủ tại Nghị quyết số 66/NQ-CP</w:t>
      </w:r>
      <w:r>
        <w:rPr>
          <w:rFonts w:ascii="Times New Roman" w:hAnsi="Times New Roman" w:cs="Times New Roman"/>
          <w:sz w:val="28"/>
          <w:szCs w:val="28"/>
          <w:lang w:val="en-US"/>
        </w:rPr>
        <w:t xml:space="preserve">, cũng như, hoàn thiện các nhiệm vụ được giao tại </w:t>
      </w:r>
      <w:r w:rsidRPr="00D83C2D">
        <w:rPr>
          <w:rFonts w:ascii="Times New Roman" w:hAnsi="Times New Roman" w:cs="Times New Roman"/>
          <w:spacing w:val="-2"/>
          <w:sz w:val="28"/>
          <w:szCs w:val="28"/>
          <w:lang w:val="pt-BR"/>
        </w:rPr>
        <w:t xml:space="preserve">Quyết định số 1757/2025/QĐ-TTg </w:t>
      </w:r>
      <w:r>
        <w:rPr>
          <w:rFonts w:ascii="Times New Roman" w:hAnsi="Times New Roman" w:cs="Times New Roman"/>
          <w:spacing w:val="-2"/>
          <w:sz w:val="28"/>
          <w:szCs w:val="28"/>
          <w:lang w:val="pt-BR"/>
        </w:rPr>
        <w:t xml:space="preserve">ngày 18/8/2025 của Thủ tướng Chính phủ </w:t>
      </w:r>
      <w:r w:rsidRPr="00D83C2D">
        <w:rPr>
          <w:rFonts w:ascii="Times New Roman" w:hAnsi="Times New Roman" w:cs="Times New Roman"/>
          <w:spacing w:val="-2"/>
          <w:sz w:val="28"/>
          <w:szCs w:val="28"/>
          <w:lang w:val="pt-BR"/>
        </w:rPr>
        <w:t>phê duyệt phương án cắt giảm, đơn giản hóa thủ tục hành chính liên quan đến hoạt động sản xuất, kinh doanh thuộc phạm vi quản lý của Bộ Xây dựng</w:t>
      </w:r>
      <w:r w:rsidRPr="00C95338">
        <w:rPr>
          <w:rFonts w:ascii="Times New Roman" w:hAnsi="Times New Roman" w:cs="Times New Roman"/>
          <w:sz w:val="28"/>
          <w:szCs w:val="28"/>
        </w:rPr>
        <w:t>.</w:t>
      </w:r>
    </w:p>
    <w:p w14:paraId="27C10842" w14:textId="35ED8620" w:rsidR="003C71EF" w:rsidRPr="000D261C" w:rsidRDefault="003C71EF" w:rsidP="007E4F09">
      <w:pPr>
        <w:spacing w:after="120" w:line="276"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 xml:space="preserve">Theo đó, việc xây dựng dự thảo </w:t>
      </w:r>
      <w:r w:rsidR="00F46A74" w:rsidRPr="00072B5D">
        <w:rPr>
          <w:rFonts w:ascii="Times New Roman" w:hAnsi="Times New Roman" w:cs="Times New Roman"/>
          <w:sz w:val="28"/>
          <w:szCs w:val="28"/>
        </w:rPr>
        <w:t>Thông tư quy định về quản lý kết cấu hạ tầng đường thủy nội địa</w:t>
      </w:r>
      <w:r w:rsidR="00F46A74">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theo hướng rà soát, sửa đổi, bổ sung các quy định vừa đảm bảo hiệu quả quản lý, vừa đảm bảo tạo điều kiện cho </w:t>
      </w:r>
      <w:r w:rsidR="00F46A74">
        <w:rPr>
          <w:rFonts w:ascii="Times New Roman" w:hAnsi="Times New Roman" w:cs="Times New Roman"/>
          <w:sz w:val="28"/>
          <w:szCs w:val="28"/>
          <w:lang w:val="en-US"/>
        </w:rPr>
        <w:t xml:space="preserve">tổ chức, </w:t>
      </w:r>
      <w:r>
        <w:rPr>
          <w:rFonts w:ascii="Times New Roman" w:hAnsi="Times New Roman" w:cs="Times New Roman"/>
          <w:sz w:val="28"/>
          <w:szCs w:val="28"/>
          <w:lang w:val="en-US"/>
        </w:rPr>
        <w:t>người dân, doanh nghiệp trong hoạt động giao thông đường thủy nội địa là hết sức cần thiết.</w:t>
      </w:r>
    </w:p>
    <w:p w14:paraId="4D9AA12E" w14:textId="09BC079A" w:rsidR="000D261C" w:rsidRDefault="003C71EF" w:rsidP="007E4F09">
      <w:pPr>
        <w:autoSpaceDE w:val="0"/>
        <w:autoSpaceDN w:val="0"/>
        <w:adjustRightInd w:val="0"/>
        <w:spacing w:before="120" w:line="276"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
        </w:rPr>
        <w:tab/>
      </w:r>
      <w:r w:rsidR="000D261C" w:rsidRPr="000D261C">
        <w:rPr>
          <w:rFonts w:ascii="Times New Roman" w:hAnsi="Times New Roman" w:cs="Times New Roman"/>
          <w:b/>
          <w:bCs/>
          <w:sz w:val="28"/>
          <w:szCs w:val="28"/>
          <w:lang w:val="en"/>
        </w:rPr>
        <w:t>2. Mục</w:t>
      </w:r>
      <w:r w:rsidR="000D261C" w:rsidRPr="000D261C">
        <w:rPr>
          <w:rFonts w:ascii="Times New Roman" w:hAnsi="Times New Roman" w:cs="Times New Roman"/>
          <w:b/>
          <w:bCs/>
          <w:sz w:val="28"/>
          <w:szCs w:val="28"/>
        </w:rPr>
        <w:t xml:space="preserve"> đ</w:t>
      </w:r>
      <w:r w:rsidR="000D261C" w:rsidRPr="000D261C">
        <w:rPr>
          <w:rFonts w:ascii="Times New Roman" w:hAnsi="Times New Roman" w:cs="Times New Roman"/>
          <w:b/>
          <w:bCs/>
          <w:sz w:val="28"/>
          <w:szCs w:val="28"/>
          <w:lang w:val="en-US"/>
        </w:rPr>
        <w:t>ích, yêu c</w:t>
      </w:r>
      <w:r w:rsidR="000D261C" w:rsidRPr="000D261C">
        <w:rPr>
          <w:rFonts w:ascii="Times New Roman" w:hAnsi="Times New Roman" w:cs="Times New Roman"/>
          <w:b/>
          <w:bCs/>
          <w:sz w:val="28"/>
          <w:szCs w:val="28"/>
        </w:rPr>
        <w:t>ầu đ</w:t>
      </w:r>
      <w:r w:rsidR="000D261C" w:rsidRPr="000D261C">
        <w:rPr>
          <w:rFonts w:ascii="Times New Roman" w:hAnsi="Times New Roman" w:cs="Times New Roman"/>
          <w:b/>
          <w:bCs/>
          <w:sz w:val="28"/>
          <w:szCs w:val="28"/>
          <w:lang w:val="en-US"/>
        </w:rPr>
        <w:t>ánh giá</w:t>
      </w:r>
    </w:p>
    <w:p w14:paraId="2CB8F892" w14:textId="3A276849" w:rsidR="00EF4FD3" w:rsidRDefault="00401F92" w:rsidP="007E4F09">
      <w:pPr>
        <w:autoSpaceDE w:val="0"/>
        <w:autoSpaceDN w:val="0"/>
        <w:adjustRightInd w:val="0"/>
        <w:spacing w:before="120" w:line="276" w:lineRule="auto"/>
        <w:jc w:val="both"/>
        <w:rPr>
          <w:rFonts w:ascii="TimesNewRomanPSMT" w:hAnsi="TimesNewRomanPSMT"/>
          <w:color w:val="000000"/>
          <w:sz w:val="28"/>
          <w:szCs w:val="28"/>
        </w:rPr>
      </w:pPr>
      <w:r>
        <w:rPr>
          <w:rFonts w:ascii="Times New Roman" w:hAnsi="Times New Roman" w:cs="Times New Roman"/>
          <w:b/>
          <w:bCs/>
          <w:sz w:val="28"/>
          <w:szCs w:val="28"/>
          <w:lang w:val="en-US"/>
        </w:rPr>
        <w:tab/>
      </w:r>
      <w:r w:rsidR="00EF4FD3">
        <w:rPr>
          <w:rStyle w:val="fontstyle01"/>
        </w:rPr>
        <w:t>Căn cứ quy định tại Nghị định số 63/2010/NĐ-CP ngày 08/6/2010 của</w:t>
      </w:r>
      <w:r w:rsidR="00EF4FD3">
        <w:rPr>
          <w:rFonts w:ascii="TimesNewRomanPSMT" w:hAnsi="TimesNewRomanPSMT"/>
          <w:color w:val="000000"/>
          <w:sz w:val="28"/>
          <w:szCs w:val="28"/>
        </w:rPr>
        <w:br/>
      </w:r>
      <w:r w:rsidR="00EF4FD3">
        <w:rPr>
          <w:rStyle w:val="fontstyle01"/>
        </w:rPr>
        <w:t>Chính phủ về kiểm soát thủ tục hành chính, Nghị định số 48/2013/NĐCP ngày</w:t>
      </w:r>
      <w:r w:rsidR="00EF4FD3">
        <w:rPr>
          <w:rFonts w:ascii="TimesNewRomanPSMT" w:hAnsi="TimesNewRomanPSMT"/>
          <w:color w:val="000000"/>
          <w:sz w:val="28"/>
          <w:szCs w:val="28"/>
        </w:rPr>
        <w:br/>
      </w:r>
      <w:r w:rsidR="00EF4FD3">
        <w:rPr>
          <w:rStyle w:val="fontstyle01"/>
        </w:rPr>
        <w:t>14/5/2013 sửa đổi, bổ sung một số điều của các Nghị định liên quan đến kiểm soát</w:t>
      </w:r>
      <w:r w:rsidR="00EF4FD3" w:rsidRPr="00EF4FD3">
        <w:rPr>
          <w:rStyle w:val="Heading1Char"/>
        </w:rPr>
        <w:t xml:space="preserve"> </w:t>
      </w:r>
      <w:r w:rsidR="00EF4FD3">
        <w:rPr>
          <w:rStyle w:val="fontstyle01"/>
        </w:rPr>
        <w:t>thủ tục hành chính và Thông tư số 03/2022/TT-BTP ngày 10/02/2022 của Bộ</w:t>
      </w:r>
      <w:r w:rsidR="00EF4FD3">
        <w:rPr>
          <w:rFonts w:ascii="TimesNewRomanPSMT" w:hAnsi="TimesNewRomanPSMT"/>
          <w:color w:val="000000"/>
          <w:sz w:val="28"/>
          <w:szCs w:val="28"/>
        </w:rPr>
        <w:br/>
      </w:r>
      <w:r w:rsidR="00EF4FD3">
        <w:rPr>
          <w:rStyle w:val="fontstyle01"/>
        </w:rPr>
        <w:t>trưởng Bộ Tư pháp hướng dẫn việc đánh giá tác động của thủ tục hành chính trong</w:t>
      </w:r>
      <w:r w:rsidR="00EF4FD3">
        <w:rPr>
          <w:rFonts w:ascii="TimesNewRomanPSMT" w:hAnsi="TimesNewRomanPSMT"/>
          <w:color w:val="000000"/>
          <w:sz w:val="28"/>
          <w:szCs w:val="28"/>
        </w:rPr>
        <w:br/>
      </w:r>
      <w:r w:rsidR="00EF4FD3">
        <w:rPr>
          <w:rStyle w:val="fontstyle01"/>
        </w:rPr>
        <w:t>lập đề nghị xây dựng văn bản quy phạm pháp luật và soạn thảo dự án, dự thảo văn</w:t>
      </w:r>
      <w:r w:rsidR="00EF4FD3">
        <w:rPr>
          <w:rFonts w:ascii="TimesNewRomanPSMT" w:hAnsi="TimesNewRomanPSMT"/>
          <w:color w:val="000000"/>
          <w:sz w:val="28"/>
          <w:szCs w:val="28"/>
        </w:rPr>
        <w:br/>
      </w:r>
      <w:r w:rsidR="00EF4FD3">
        <w:rPr>
          <w:rStyle w:val="fontstyle01"/>
        </w:rPr>
        <w:t xml:space="preserve">bản quy phạm pháp luật, </w:t>
      </w:r>
      <w:r w:rsidR="00EF4FD3">
        <w:rPr>
          <w:rFonts w:ascii="Times New Roman" w:hAnsi="Times New Roman" w:cs="Times New Roman"/>
          <w:sz w:val="28"/>
          <w:szCs w:val="28"/>
          <w:lang w:val="en-US"/>
        </w:rPr>
        <w:t>Cục Hàng hải và Đường thủy Việt Nam</w:t>
      </w:r>
      <w:r w:rsidR="00EF4FD3">
        <w:rPr>
          <w:rStyle w:val="fontstyle01"/>
        </w:rPr>
        <w:t xml:space="preserve"> đã thực hiện đánh giá về thủ tục hành</w:t>
      </w:r>
      <w:r w:rsidR="00EF4FD3">
        <w:rPr>
          <w:rFonts w:ascii="TimesNewRomanPSMT" w:hAnsi="TimesNewRomanPSMT"/>
          <w:color w:val="000000"/>
          <w:sz w:val="28"/>
          <w:szCs w:val="28"/>
          <w:lang w:val="en-US"/>
        </w:rPr>
        <w:t xml:space="preserve"> </w:t>
      </w:r>
      <w:r w:rsidR="00EF4FD3">
        <w:rPr>
          <w:rStyle w:val="fontstyle01"/>
        </w:rPr>
        <w:t xml:space="preserve">chính, việc phân quyền, phân cấp, bảo đảm bình đẳng </w:t>
      </w:r>
      <w:r w:rsidR="00EF4FD3">
        <w:rPr>
          <w:rStyle w:val="fontstyle01"/>
        </w:rPr>
        <w:lastRenderedPageBreak/>
        <w:t>giới, việc thực hiện chính</w:t>
      </w:r>
      <w:r w:rsidR="00EF4FD3">
        <w:rPr>
          <w:rFonts w:ascii="TimesNewRomanPSMT" w:hAnsi="TimesNewRomanPSMT"/>
          <w:color w:val="000000"/>
          <w:sz w:val="28"/>
          <w:szCs w:val="28"/>
          <w:lang w:val="en-US"/>
        </w:rPr>
        <w:t xml:space="preserve"> </w:t>
      </w:r>
      <w:r w:rsidR="00EF4FD3">
        <w:rPr>
          <w:rStyle w:val="fontstyle01"/>
        </w:rPr>
        <w:t xml:space="preserve">sách dân tộc trong dự thảo </w:t>
      </w:r>
      <w:r w:rsidR="00F46A74" w:rsidRPr="00072B5D">
        <w:rPr>
          <w:rFonts w:ascii="Times New Roman" w:hAnsi="Times New Roman" w:cs="Times New Roman"/>
          <w:sz w:val="28"/>
          <w:szCs w:val="28"/>
        </w:rPr>
        <w:t>Thông tư quy định về quản lý kết cấu hạ tầng đường thủy nội địa</w:t>
      </w:r>
    </w:p>
    <w:p w14:paraId="38F75A73" w14:textId="52E9AB4D" w:rsidR="00EF4FD3" w:rsidRDefault="00EF4FD3" w:rsidP="007E4F09">
      <w:pPr>
        <w:autoSpaceDE w:val="0"/>
        <w:autoSpaceDN w:val="0"/>
        <w:adjustRightInd w:val="0"/>
        <w:spacing w:before="120" w:line="276" w:lineRule="auto"/>
        <w:jc w:val="both"/>
        <w:rPr>
          <w:rFonts w:ascii="TimesNewRomanPSMT" w:hAnsi="TimesNewRomanPSMT"/>
          <w:color w:val="000000"/>
          <w:sz w:val="28"/>
          <w:szCs w:val="28"/>
        </w:rPr>
      </w:pPr>
      <w:r>
        <w:rPr>
          <w:rFonts w:ascii="TimesNewRomanPSMT" w:hAnsi="TimesNewRomanPSMT"/>
          <w:color w:val="000000"/>
          <w:sz w:val="28"/>
          <w:szCs w:val="28"/>
        </w:rPr>
        <w:tab/>
      </w:r>
      <w:r>
        <w:rPr>
          <w:rStyle w:val="fontstyle21"/>
        </w:rPr>
        <w:t>2.1. Mục đích</w:t>
      </w:r>
      <w:r>
        <w:rPr>
          <w:rStyle w:val="fontstyle01"/>
        </w:rPr>
        <w:t>: đánh giá tính hợp lý, hợp pháp, hiệu quả của thủ tục hành</w:t>
      </w:r>
      <w:r>
        <w:rPr>
          <w:rFonts w:ascii="TimesNewRomanPSMT" w:hAnsi="TimesNewRomanPSMT"/>
          <w:color w:val="000000"/>
          <w:sz w:val="28"/>
          <w:szCs w:val="28"/>
        </w:rPr>
        <w:br/>
      </w:r>
      <w:r>
        <w:rPr>
          <w:rStyle w:val="fontstyle01"/>
        </w:rPr>
        <w:t>chính; tính phù hợp trong phân quyền, phân cấp; tác động đến bình đằng giới và</w:t>
      </w:r>
      <w:r>
        <w:rPr>
          <w:rFonts w:ascii="TimesNewRomanPSMT" w:hAnsi="TimesNewRomanPSMT"/>
          <w:color w:val="000000"/>
          <w:sz w:val="28"/>
          <w:szCs w:val="28"/>
        </w:rPr>
        <w:br/>
      </w:r>
      <w:r>
        <w:rPr>
          <w:rStyle w:val="fontstyle01"/>
        </w:rPr>
        <w:t xml:space="preserve">việc thực hiện chính sách dân tộc trong dự thảo </w:t>
      </w:r>
      <w:r w:rsidR="00F46A74" w:rsidRPr="00072B5D">
        <w:rPr>
          <w:rFonts w:ascii="Times New Roman" w:hAnsi="Times New Roman" w:cs="Times New Roman"/>
          <w:sz w:val="28"/>
          <w:szCs w:val="28"/>
        </w:rPr>
        <w:t>Thông tư quy định về quản lý kết cấu hạ tầng đường thủy nội địa</w:t>
      </w:r>
      <w:r>
        <w:rPr>
          <w:rStyle w:val="fontstyle01"/>
        </w:rPr>
        <w:t>.</w:t>
      </w:r>
    </w:p>
    <w:p w14:paraId="608201FB" w14:textId="0455CD51" w:rsidR="00401F92" w:rsidRPr="000D261C" w:rsidRDefault="00EF4FD3" w:rsidP="007E4F09">
      <w:pPr>
        <w:autoSpaceDE w:val="0"/>
        <w:autoSpaceDN w:val="0"/>
        <w:adjustRightInd w:val="0"/>
        <w:spacing w:before="120" w:line="276" w:lineRule="auto"/>
        <w:jc w:val="both"/>
        <w:rPr>
          <w:rFonts w:ascii="Times New Roman" w:hAnsi="Times New Roman" w:cs="Times New Roman"/>
          <w:sz w:val="28"/>
          <w:szCs w:val="28"/>
          <w:lang w:val="en-US"/>
        </w:rPr>
      </w:pPr>
      <w:r>
        <w:rPr>
          <w:rFonts w:ascii="TimesNewRomanPSMT" w:hAnsi="TimesNewRomanPSMT"/>
          <w:color w:val="000000"/>
          <w:sz w:val="28"/>
          <w:szCs w:val="28"/>
        </w:rPr>
        <w:tab/>
      </w:r>
      <w:r>
        <w:rPr>
          <w:rStyle w:val="fontstyle21"/>
        </w:rPr>
        <w:t>2.2. Yêu cầu</w:t>
      </w:r>
      <w:r>
        <w:rPr>
          <w:rStyle w:val="fontstyle01"/>
        </w:rPr>
        <w:t>: nội dung đánh giá khách quan, đầy đủ, bám sát thực tiễn và</w:t>
      </w:r>
      <w:r>
        <w:rPr>
          <w:rFonts w:ascii="TimesNewRomanPSMT" w:hAnsi="TimesNewRomanPSMT"/>
          <w:color w:val="000000"/>
          <w:sz w:val="28"/>
          <w:szCs w:val="28"/>
        </w:rPr>
        <w:br/>
      </w:r>
      <w:r>
        <w:rPr>
          <w:rStyle w:val="fontstyle01"/>
        </w:rPr>
        <w:t>phù hợp quy định pháp luật.</w:t>
      </w:r>
    </w:p>
    <w:p w14:paraId="40265134" w14:textId="0D7C6229" w:rsidR="000D261C" w:rsidRPr="000D261C" w:rsidRDefault="003C71EF" w:rsidP="007E4F09">
      <w:pPr>
        <w:autoSpaceDE w:val="0"/>
        <w:autoSpaceDN w:val="0"/>
        <w:adjustRightInd w:val="0"/>
        <w:spacing w:before="120" w:line="276" w:lineRule="auto"/>
        <w:jc w:val="both"/>
        <w:rPr>
          <w:rFonts w:ascii="Times New Roman" w:hAnsi="Times New Roman" w:cs="Times New Roman"/>
          <w:sz w:val="28"/>
          <w:szCs w:val="28"/>
          <w:lang w:val="en-US"/>
        </w:rPr>
      </w:pPr>
      <w:r>
        <w:rPr>
          <w:rFonts w:ascii="Times New Roman" w:hAnsi="Times New Roman" w:cs="Times New Roman"/>
          <w:b/>
          <w:bCs/>
          <w:sz w:val="28"/>
          <w:szCs w:val="28"/>
          <w:lang w:val="en"/>
        </w:rPr>
        <w:tab/>
      </w:r>
      <w:r w:rsidR="000D261C" w:rsidRPr="000D261C">
        <w:rPr>
          <w:rFonts w:ascii="Times New Roman" w:hAnsi="Times New Roman" w:cs="Times New Roman"/>
          <w:b/>
          <w:bCs/>
          <w:sz w:val="28"/>
          <w:szCs w:val="28"/>
          <w:lang w:val="en"/>
        </w:rPr>
        <w:t>II. K</w:t>
      </w:r>
      <w:r w:rsidR="000D261C" w:rsidRPr="000D261C">
        <w:rPr>
          <w:rFonts w:ascii="Times New Roman" w:hAnsi="Times New Roman" w:cs="Times New Roman"/>
          <w:b/>
          <w:bCs/>
          <w:sz w:val="28"/>
          <w:szCs w:val="28"/>
        </w:rPr>
        <w:t>ẾT QUẢ Đ</w:t>
      </w:r>
      <w:r w:rsidR="000D261C" w:rsidRPr="000D261C">
        <w:rPr>
          <w:rFonts w:ascii="Times New Roman" w:hAnsi="Times New Roman" w:cs="Times New Roman"/>
          <w:b/>
          <w:bCs/>
          <w:sz w:val="28"/>
          <w:szCs w:val="28"/>
          <w:lang w:val="en-US"/>
        </w:rPr>
        <w:t>ÁNH GIÁ</w:t>
      </w:r>
    </w:p>
    <w:p w14:paraId="19061C86" w14:textId="2B3ED8AC" w:rsidR="000D261C" w:rsidRPr="000D261C" w:rsidRDefault="003C71EF" w:rsidP="007E4F09">
      <w:pPr>
        <w:autoSpaceDE w:val="0"/>
        <w:autoSpaceDN w:val="0"/>
        <w:adjustRightInd w:val="0"/>
        <w:spacing w:before="120" w:line="276"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
        </w:rPr>
        <w:tab/>
      </w:r>
      <w:r w:rsidR="000D261C" w:rsidRPr="000D261C">
        <w:rPr>
          <w:rFonts w:ascii="Times New Roman" w:hAnsi="Times New Roman" w:cs="Times New Roman"/>
          <w:b/>
          <w:bCs/>
          <w:sz w:val="28"/>
          <w:szCs w:val="28"/>
          <w:lang w:val="en"/>
        </w:rPr>
        <w:t>1. Đánh giá th</w:t>
      </w:r>
      <w:r w:rsidR="000D261C" w:rsidRPr="000D261C">
        <w:rPr>
          <w:rFonts w:ascii="Times New Roman" w:hAnsi="Times New Roman" w:cs="Times New Roman"/>
          <w:b/>
          <w:bCs/>
          <w:sz w:val="28"/>
          <w:szCs w:val="28"/>
        </w:rPr>
        <w:t>ủ tục h</w:t>
      </w:r>
      <w:r w:rsidR="000D261C" w:rsidRPr="000D261C">
        <w:rPr>
          <w:rFonts w:ascii="Times New Roman" w:hAnsi="Times New Roman" w:cs="Times New Roman"/>
          <w:b/>
          <w:bCs/>
          <w:sz w:val="28"/>
          <w:szCs w:val="28"/>
          <w:lang w:val="en-US"/>
        </w:rPr>
        <w:t xml:space="preserve">ành chính </w:t>
      </w:r>
    </w:p>
    <w:p w14:paraId="4D8610C9" w14:textId="69866F1A" w:rsidR="006C37FA" w:rsidRDefault="003C71EF" w:rsidP="007E4F09">
      <w:pPr>
        <w:autoSpaceDE w:val="0"/>
        <w:autoSpaceDN w:val="0"/>
        <w:adjustRightInd w:val="0"/>
        <w:spacing w:before="120" w:line="276" w:lineRule="auto"/>
        <w:jc w:val="both"/>
        <w:rPr>
          <w:rFonts w:ascii="Times New Roman" w:hAnsi="Times New Roman" w:cs="Times New Roman"/>
          <w:sz w:val="28"/>
          <w:szCs w:val="28"/>
          <w:lang w:val="en-US"/>
        </w:rPr>
      </w:pPr>
      <w:r>
        <w:rPr>
          <w:rFonts w:ascii="Times New Roman" w:hAnsi="Times New Roman" w:cs="Times New Roman"/>
          <w:sz w:val="28"/>
          <w:szCs w:val="28"/>
          <w:lang w:val="en"/>
        </w:rPr>
        <w:tab/>
      </w:r>
      <w:r w:rsidR="000D261C" w:rsidRPr="000D261C">
        <w:rPr>
          <w:rFonts w:ascii="Times New Roman" w:hAnsi="Times New Roman" w:cs="Times New Roman"/>
          <w:sz w:val="28"/>
          <w:szCs w:val="28"/>
          <w:lang w:val="en"/>
        </w:rPr>
        <w:t xml:space="preserve">- </w:t>
      </w:r>
      <w:r w:rsidR="006C37FA">
        <w:rPr>
          <w:rFonts w:ascii="Times New Roman" w:hAnsi="Times New Roman" w:cs="Times New Roman"/>
          <w:sz w:val="28"/>
          <w:szCs w:val="28"/>
          <w:lang w:val="en"/>
        </w:rPr>
        <w:t xml:space="preserve">Tổng số </w:t>
      </w:r>
      <w:r w:rsidR="000D261C" w:rsidRPr="000D261C">
        <w:rPr>
          <w:rFonts w:ascii="Times New Roman" w:hAnsi="Times New Roman" w:cs="Times New Roman"/>
          <w:sz w:val="28"/>
          <w:szCs w:val="28"/>
          <w:lang w:val="en-US"/>
        </w:rPr>
        <w:t>th</w:t>
      </w:r>
      <w:r w:rsidR="000D261C" w:rsidRPr="000D261C">
        <w:rPr>
          <w:rFonts w:ascii="Times New Roman" w:hAnsi="Times New Roman" w:cs="Times New Roman"/>
          <w:sz w:val="28"/>
          <w:szCs w:val="28"/>
        </w:rPr>
        <w:t>ủ tục h</w:t>
      </w:r>
      <w:r w:rsidR="000D261C" w:rsidRPr="000D261C">
        <w:rPr>
          <w:rFonts w:ascii="Times New Roman" w:hAnsi="Times New Roman" w:cs="Times New Roman"/>
          <w:sz w:val="28"/>
          <w:szCs w:val="28"/>
          <w:lang w:val="en-US"/>
        </w:rPr>
        <w:t>ành chính quy đ</w:t>
      </w:r>
      <w:r w:rsidR="000D261C" w:rsidRPr="000D261C">
        <w:rPr>
          <w:rFonts w:ascii="Times New Roman" w:hAnsi="Times New Roman" w:cs="Times New Roman"/>
          <w:sz w:val="28"/>
          <w:szCs w:val="28"/>
        </w:rPr>
        <w:t xml:space="preserve">ịnh trong dự thảo </w:t>
      </w:r>
      <w:r w:rsidR="006C37FA">
        <w:rPr>
          <w:rFonts w:ascii="Times New Roman" w:hAnsi="Times New Roman" w:cs="Times New Roman"/>
          <w:sz w:val="28"/>
          <w:szCs w:val="28"/>
          <w:lang w:val="en-US"/>
        </w:rPr>
        <w:t xml:space="preserve">Thông tư: </w:t>
      </w:r>
      <w:r w:rsidR="00F46A74">
        <w:rPr>
          <w:rFonts w:ascii="Times New Roman" w:hAnsi="Times New Roman" w:cs="Times New Roman"/>
          <w:sz w:val="28"/>
          <w:szCs w:val="28"/>
          <w:lang w:val="en-US"/>
        </w:rPr>
        <w:t>16</w:t>
      </w:r>
      <w:r w:rsidR="006C37FA">
        <w:rPr>
          <w:rFonts w:ascii="Times New Roman" w:hAnsi="Times New Roman" w:cs="Times New Roman"/>
          <w:sz w:val="28"/>
          <w:szCs w:val="28"/>
          <w:lang w:val="en-US"/>
        </w:rPr>
        <w:t xml:space="preserve"> TTHC, trong đó:</w:t>
      </w:r>
    </w:p>
    <w:p w14:paraId="64201060" w14:textId="613A7FDC" w:rsidR="006C37FA" w:rsidRDefault="006C37FA" w:rsidP="007E4F09">
      <w:pPr>
        <w:autoSpaceDE w:val="0"/>
        <w:autoSpaceDN w:val="0"/>
        <w:adjustRightInd w:val="0"/>
        <w:spacing w:before="120"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t xml:space="preserve">+ Số </w:t>
      </w:r>
      <w:r w:rsidR="000D261C" w:rsidRPr="000D261C">
        <w:rPr>
          <w:rFonts w:ascii="Times New Roman" w:hAnsi="Times New Roman" w:cs="Times New Roman"/>
          <w:sz w:val="28"/>
          <w:szCs w:val="28"/>
          <w:lang w:val="en-US"/>
        </w:rPr>
        <w:t>th</w:t>
      </w:r>
      <w:r w:rsidR="000D261C" w:rsidRPr="000D261C">
        <w:rPr>
          <w:rFonts w:ascii="Times New Roman" w:hAnsi="Times New Roman" w:cs="Times New Roman"/>
          <w:sz w:val="28"/>
          <w:szCs w:val="28"/>
        </w:rPr>
        <w:t>ủ tục h</w:t>
      </w:r>
      <w:r w:rsidR="000D261C" w:rsidRPr="000D261C">
        <w:rPr>
          <w:rFonts w:ascii="Times New Roman" w:hAnsi="Times New Roman" w:cs="Times New Roman"/>
          <w:sz w:val="28"/>
          <w:szCs w:val="28"/>
          <w:lang w:val="en-US"/>
        </w:rPr>
        <w:t>ành chính d</w:t>
      </w:r>
      <w:r w:rsidR="000D261C" w:rsidRPr="000D261C">
        <w:rPr>
          <w:rFonts w:ascii="Times New Roman" w:hAnsi="Times New Roman" w:cs="Times New Roman"/>
          <w:sz w:val="28"/>
          <w:szCs w:val="28"/>
        </w:rPr>
        <w:t>ự kiến ban h</w:t>
      </w:r>
      <w:r w:rsidR="000D261C" w:rsidRPr="000D261C">
        <w:rPr>
          <w:rFonts w:ascii="Times New Roman" w:hAnsi="Times New Roman" w:cs="Times New Roman"/>
          <w:sz w:val="28"/>
          <w:szCs w:val="28"/>
          <w:lang w:val="en-US"/>
        </w:rPr>
        <w:t>ành m</w:t>
      </w:r>
      <w:r w:rsidR="000D261C" w:rsidRPr="000D261C">
        <w:rPr>
          <w:rFonts w:ascii="Times New Roman" w:hAnsi="Times New Roman" w:cs="Times New Roman"/>
          <w:sz w:val="28"/>
          <w:szCs w:val="28"/>
        </w:rPr>
        <w:t>ới</w:t>
      </w:r>
      <w:r>
        <w:rPr>
          <w:rFonts w:ascii="Times New Roman" w:hAnsi="Times New Roman" w:cs="Times New Roman"/>
          <w:sz w:val="28"/>
          <w:szCs w:val="28"/>
          <w:lang w:val="en-US"/>
        </w:rPr>
        <w:t xml:space="preserve">: </w:t>
      </w:r>
      <w:r w:rsidR="000B4BCD">
        <w:rPr>
          <w:rFonts w:ascii="Times New Roman" w:hAnsi="Times New Roman" w:cs="Times New Roman"/>
          <w:sz w:val="28"/>
          <w:szCs w:val="28"/>
          <w:lang w:val="en-US"/>
        </w:rPr>
        <w:t>02</w:t>
      </w:r>
      <w:r>
        <w:rPr>
          <w:rFonts w:ascii="Times New Roman" w:hAnsi="Times New Roman" w:cs="Times New Roman"/>
          <w:sz w:val="28"/>
          <w:szCs w:val="28"/>
          <w:lang w:val="en-US"/>
        </w:rPr>
        <w:t xml:space="preserve"> TTHC;</w:t>
      </w:r>
    </w:p>
    <w:p w14:paraId="08FFAD06" w14:textId="50D8FE55" w:rsidR="006C37FA" w:rsidRPr="00E33156" w:rsidRDefault="006C37FA" w:rsidP="007E4F09">
      <w:pPr>
        <w:autoSpaceDE w:val="0"/>
        <w:autoSpaceDN w:val="0"/>
        <w:adjustRightInd w:val="0"/>
        <w:spacing w:before="120"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t xml:space="preserve">+ Số </w:t>
      </w:r>
      <w:r w:rsidR="000D261C" w:rsidRPr="00C5497C">
        <w:rPr>
          <w:rFonts w:ascii="Times New Roman" w:hAnsi="Times New Roman" w:cs="Times New Roman"/>
          <w:sz w:val="28"/>
          <w:szCs w:val="28"/>
          <w:lang w:val="en-US"/>
        </w:rPr>
        <w:t>thủ tục h</w:t>
      </w:r>
      <w:r w:rsidR="000D261C" w:rsidRPr="000D261C">
        <w:rPr>
          <w:rFonts w:ascii="Times New Roman" w:hAnsi="Times New Roman" w:cs="Times New Roman"/>
          <w:sz w:val="28"/>
          <w:szCs w:val="28"/>
          <w:lang w:val="en-US"/>
        </w:rPr>
        <w:t>ành chính hi</w:t>
      </w:r>
      <w:r w:rsidR="000D261C" w:rsidRPr="00C5497C">
        <w:rPr>
          <w:rFonts w:ascii="Times New Roman" w:hAnsi="Times New Roman" w:cs="Times New Roman"/>
          <w:sz w:val="28"/>
          <w:szCs w:val="28"/>
          <w:lang w:val="en-US"/>
        </w:rPr>
        <w:t>ện h</w:t>
      </w:r>
      <w:r w:rsidR="000D261C" w:rsidRPr="000D261C">
        <w:rPr>
          <w:rFonts w:ascii="Times New Roman" w:hAnsi="Times New Roman" w:cs="Times New Roman"/>
          <w:sz w:val="28"/>
          <w:szCs w:val="28"/>
          <w:lang w:val="en-US"/>
        </w:rPr>
        <w:t>ành đư</w:t>
      </w:r>
      <w:r w:rsidR="000D261C" w:rsidRPr="00C5497C">
        <w:rPr>
          <w:rFonts w:ascii="Times New Roman" w:hAnsi="Times New Roman" w:cs="Times New Roman"/>
          <w:sz w:val="28"/>
          <w:szCs w:val="28"/>
          <w:lang w:val="en-US"/>
        </w:rPr>
        <w:t>ợc sửa đổi, bổ sung</w:t>
      </w:r>
      <w:r>
        <w:rPr>
          <w:rFonts w:ascii="Times New Roman" w:hAnsi="Times New Roman" w:cs="Times New Roman"/>
          <w:sz w:val="28"/>
          <w:szCs w:val="28"/>
          <w:lang w:val="en-US"/>
        </w:rPr>
        <w:t xml:space="preserve">: </w:t>
      </w:r>
      <w:r w:rsidR="000B4BCD">
        <w:rPr>
          <w:rFonts w:ascii="Times New Roman" w:hAnsi="Times New Roman" w:cs="Times New Roman"/>
          <w:sz w:val="28"/>
          <w:szCs w:val="28"/>
          <w:lang w:val="en-US"/>
        </w:rPr>
        <w:t>14</w:t>
      </w:r>
      <w:r>
        <w:rPr>
          <w:rFonts w:ascii="Times New Roman" w:hAnsi="Times New Roman" w:cs="Times New Roman"/>
          <w:sz w:val="28"/>
          <w:szCs w:val="28"/>
          <w:lang w:val="en-US"/>
        </w:rPr>
        <w:t xml:space="preserve"> TTHC (cụ thể: </w:t>
      </w:r>
      <w:r w:rsidR="00F46A74" w:rsidRPr="00C5497C">
        <w:rPr>
          <w:rFonts w:ascii="Times New Roman" w:hAnsi="Times New Roman" w:cs="Times New Roman"/>
          <w:sz w:val="28"/>
          <w:szCs w:val="28"/>
          <w:lang w:val="en-US"/>
        </w:rPr>
        <w:t xml:space="preserve">Chuyển đổi luồng; Thông báo đường thủy nội địa; Thỏa thuận thông số kỹ thuật xây dựng luồng đường thủy nội địa, luồng chuyên dùng, cảng, bến thủy nội địa, thiết lập khu neo đậu, thiết lập báo hiệu; Thỏa thuận thông số kỹ thuật xây dựng bến khách ngang song; Công bố mở luồng, cảng, bến thủy nội địa, khu neo đậu; Công bố mở bến khách ngang song; Cải tạo nâng cấp cảng, bến thủy nội địa; Nâng cấp bến thủy nội địa thành cảng thủy nội địa; Chấp thuận việc thiết lập và thỏa thuận thông số kỹ thuật công trình tạm; Công bố mở, đóng công trình tạm; </w:t>
      </w:r>
      <w:r w:rsidR="00752AE5" w:rsidRPr="00752AE5">
        <w:rPr>
          <w:rFonts w:ascii="Times New Roman" w:hAnsi="Times New Roman" w:cs="Times New Roman"/>
          <w:sz w:val="28"/>
          <w:szCs w:val="28"/>
          <w:lang w:val="en-US"/>
        </w:rPr>
        <w:t>Thủ tục chấp thuận phương án bảo đảm an toàn giao thông đường thủy nội địa đối với công trình không thuộc kết cấu hạ tầng đường thủy nội địa và các hoạt động trên đường thủy nội địa</w:t>
      </w:r>
      <w:r w:rsidR="00F46A74" w:rsidRPr="00C5497C">
        <w:rPr>
          <w:rFonts w:ascii="Times New Roman" w:hAnsi="Times New Roman" w:cs="Times New Roman"/>
          <w:sz w:val="28"/>
          <w:szCs w:val="28"/>
          <w:lang w:val="en-US"/>
        </w:rPr>
        <w:t xml:space="preserve"> </w:t>
      </w:r>
      <w:r w:rsidR="00C5497C">
        <w:rPr>
          <w:rFonts w:ascii="Times New Roman" w:hAnsi="Times New Roman" w:cs="Times New Roman"/>
          <w:sz w:val="28"/>
          <w:szCs w:val="28"/>
          <w:lang w:val="en-US"/>
        </w:rPr>
        <w:t xml:space="preserve">– </w:t>
      </w:r>
      <w:r w:rsidR="00C5497C">
        <w:rPr>
          <w:rFonts w:ascii="Times New Roman" w:hAnsi="Times New Roman" w:cs="Times New Roman"/>
          <w:i/>
          <w:sz w:val="28"/>
          <w:szCs w:val="28"/>
          <w:lang w:val="en-US"/>
        </w:rPr>
        <w:t>c</w:t>
      </w:r>
      <w:r w:rsidR="00C5497C" w:rsidRPr="00C5497C">
        <w:rPr>
          <w:rFonts w:ascii="Times New Roman" w:hAnsi="Times New Roman" w:cs="Times New Roman"/>
          <w:i/>
          <w:sz w:val="28"/>
          <w:szCs w:val="28"/>
          <w:lang w:val="en-US"/>
        </w:rPr>
        <w:t>ó Phụ lục kèm theo</w:t>
      </w:r>
      <w:r w:rsidR="00E33156" w:rsidRPr="00E33156">
        <w:rPr>
          <w:rFonts w:ascii="Times New Roman" w:hAnsi="Times New Roman" w:cs="Times New Roman"/>
          <w:sz w:val="28"/>
          <w:szCs w:val="28"/>
          <w:lang w:val="en-US"/>
        </w:rPr>
        <w:t>);</w:t>
      </w:r>
    </w:p>
    <w:p w14:paraId="2D081E7F" w14:textId="25DF3986" w:rsidR="006C37FA" w:rsidRPr="003B5657" w:rsidRDefault="006C37FA" w:rsidP="003B5657">
      <w:pPr>
        <w:autoSpaceDE w:val="0"/>
        <w:autoSpaceDN w:val="0"/>
        <w:adjustRightInd w:val="0"/>
        <w:spacing w:before="120" w:line="276" w:lineRule="auto"/>
        <w:jc w:val="both"/>
        <w:rPr>
          <w:rFonts w:ascii="Times New Roman" w:hAnsi="Times New Roman" w:cs="Times New Roman"/>
          <w:sz w:val="28"/>
          <w:szCs w:val="28"/>
        </w:rPr>
      </w:pPr>
      <w:r w:rsidRPr="003B5657">
        <w:rPr>
          <w:rFonts w:ascii="Times New Roman" w:hAnsi="Times New Roman" w:cs="Times New Roman"/>
          <w:sz w:val="28"/>
          <w:szCs w:val="28"/>
        </w:rPr>
        <w:tab/>
        <w:t xml:space="preserve">- Số </w:t>
      </w:r>
      <w:r w:rsidR="000D261C" w:rsidRPr="003B5657">
        <w:rPr>
          <w:rFonts w:ascii="Times New Roman" w:hAnsi="Times New Roman" w:cs="Times New Roman"/>
          <w:sz w:val="28"/>
          <w:szCs w:val="28"/>
        </w:rPr>
        <w:t>thủ tục hành chính hiện hành được bãi bỏ</w:t>
      </w:r>
      <w:r w:rsidRPr="003B5657">
        <w:rPr>
          <w:rFonts w:ascii="Times New Roman" w:hAnsi="Times New Roman" w:cs="Times New Roman"/>
          <w:sz w:val="28"/>
          <w:szCs w:val="28"/>
        </w:rPr>
        <w:t xml:space="preserve">: </w:t>
      </w:r>
      <w:r w:rsidR="003B5657" w:rsidRPr="003B5657">
        <w:rPr>
          <w:rFonts w:ascii="Times New Roman" w:hAnsi="Times New Roman" w:cs="Times New Roman"/>
          <w:sz w:val="28"/>
          <w:szCs w:val="28"/>
        </w:rPr>
        <w:t>1</w:t>
      </w:r>
      <w:r w:rsidRPr="003B5657">
        <w:rPr>
          <w:rFonts w:ascii="Times New Roman" w:hAnsi="Times New Roman" w:cs="Times New Roman"/>
          <w:sz w:val="28"/>
          <w:szCs w:val="28"/>
        </w:rPr>
        <w:t xml:space="preserve"> TTHC</w:t>
      </w:r>
      <w:r w:rsidR="00E33156" w:rsidRPr="003B5657">
        <w:rPr>
          <w:rFonts w:ascii="Times New Roman" w:hAnsi="Times New Roman" w:cs="Times New Roman"/>
          <w:sz w:val="28"/>
          <w:szCs w:val="28"/>
        </w:rPr>
        <w:t xml:space="preserve"> (cụ thể:</w:t>
      </w:r>
      <w:r w:rsidR="003B5657" w:rsidRPr="003B5657">
        <w:rPr>
          <w:rFonts w:ascii="Times New Roman" w:hAnsi="Times New Roman" w:cs="Times New Roman"/>
          <w:sz w:val="28"/>
          <w:szCs w:val="28"/>
        </w:rPr>
        <w:t xml:space="preserve"> </w:t>
      </w:r>
      <w:r w:rsidR="003B5657" w:rsidRPr="003B5657">
        <w:rPr>
          <w:rFonts w:ascii="Times New Roman" w:hAnsi="Times New Roman" w:cs="Times New Roman"/>
          <w:sz w:val="28"/>
          <w:szCs w:val="28"/>
        </w:rPr>
        <w:t>Thông báo đưa công trình không thuộc kết cấu hạ tầng đường thủy nội địa vào sử dụng</w:t>
      </w:r>
      <w:r w:rsidR="00E33156" w:rsidRPr="003B5657">
        <w:rPr>
          <w:rFonts w:ascii="Times New Roman" w:hAnsi="Times New Roman" w:cs="Times New Roman"/>
          <w:sz w:val="28"/>
          <w:szCs w:val="28"/>
        </w:rPr>
        <w:t>)</w:t>
      </w:r>
      <w:r w:rsidR="000D261C" w:rsidRPr="003B5657">
        <w:rPr>
          <w:rFonts w:ascii="Times New Roman" w:hAnsi="Times New Roman" w:cs="Times New Roman"/>
          <w:sz w:val="28"/>
          <w:szCs w:val="28"/>
        </w:rPr>
        <w:t>;</w:t>
      </w:r>
    </w:p>
    <w:p w14:paraId="1A80F1FC" w14:textId="0C744D1F" w:rsidR="000D261C" w:rsidRPr="000D261C" w:rsidRDefault="006C37FA" w:rsidP="007E4F09">
      <w:pPr>
        <w:autoSpaceDE w:val="0"/>
        <w:autoSpaceDN w:val="0"/>
        <w:adjustRightInd w:val="0"/>
        <w:spacing w:before="120" w:line="276" w:lineRule="auto"/>
        <w:jc w:val="both"/>
        <w:rPr>
          <w:rFonts w:ascii="Times New Roman" w:hAnsi="Times New Roman" w:cs="Times New Roman"/>
          <w:sz w:val="28"/>
          <w:szCs w:val="28"/>
          <w:lang w:val="en-US"/>
        </w:rPr>
      </w:pPr>
      <w:r>
        <w:rPr>
          <w:rFonts w:ascii="Times New Roman" w:hAnsi="Times New Roman" w:cs="Times New Roman"/>
          <w:sz w:val="28"/>
          <w:szCs w:val="28"/>
        </w:rPr>
        <w:tab/>
      </w:r>
      <w:r>
        <w:rPr>
          <w:rFonts w:ascii="Times New Roman" w:hAnsi="Times New Roman" w:cs="Times New Roman"/>
          <w:sz w:val="28"/>
          <w:szCs w:val="28"/>
          <w:lang w:val="en-US"/>
        </w:rPr>
        <w:t xml:space="preserve">- Số </w:t>
      </w:r>
      <w:r w:rsidR="000D261C" w:rsidRPr="000D261C">
        <w:rPr>
          <w:rFonts w:ascii="Times New Roman" w:hAnsi="Times New Roman" w:cs="Times New Roman"/>
          <w:sz w:val="28"/>
          <w:szCs w:val="28"/>
        </w:rPr>
        <w:t>thủ tục h</w:t>
      </w:r>
      <w:r w:rsidR="000D261C" w:rsidRPr="000D261C">
        <w:rPr>
          <w:rFonts w:ascii="Times New Roman" w:hAnsi="Times New Roman" w:cs="Times New Roman"/>
          <w:sz w:val="28"/>
          <w:szCs w:val="28"/>
          <w:lang w:val="en-US"/>
        </w:rPr>
        <w:t>ành chính hi</w:t>
      </w:r>
      <w:r w:rsidR="000D261C" w:rsidRPr="000D261C">
        <w:rPr>
          <w:rFonts w:ascii="Times New Roman" w:hAnsi="Times New Roman" w:cs="Times New Roman"/>
          <w:sz w:val="28"/>
          <w:szCs w:val="28"/>
        </w:rPr>
        <w:t>ện h</w:t>
      </w:r>
      <w:r w:rsidR="000D261C" w:rsidRPr="000D261C">
        <w:rPr>
          <w:rFonts w:ascii="Times New Roman" w:hAnsi="Times New Roman" w:cs="Times New Roman"/>
          <w:sz w:val="28"/>
          <w:szCs w:val="28"/>
          <w:lang w:val="en-US"/>
        </w:rPr>
        <w:t>ành đư</w:t>
      </w:r>
      <w:r w:rsidR="000D261C" w:rsidRPr="000D261C">
        <w:rPr>
          <w:rFonts w:ascii="Times New Roman" w:hAnsi="Times New Roman" w:cs="Times New Roman"/>
          <w:sz w:val="28"/>
          <w:szCs w:val="28"/>
        </w:rPr>
        <w:t>ợc giữ nguy</w:t>
      </w:r>
      <w:r w:rsidR="000D261C" w:rsidRPr="000D261C">
        <w:rPr>
          <w:rFonts w:ascii="Times New Roman" w:hAnsi="Times New Roman" w:cs="Times New Roman"/>
          <w:sz w:val="28"/>
          <w:szCs w:val="28"/>
          <w:lang w:val="en-US"/>
        </w:rPr>
        <w:t>ên</w:t>
      </w:r>
      <w:r>
        <w:rPr>
          <w:rFonts w:ascii="Times New Roman" w:hAnsi="Times New Roman" w:cs="Times New Roman"/>
          <w:sz w:val="28"/>
          <w:szCs w:val="28"/>
          <w:lang w:val="en-US"/>
        </w:rPr>
        <w:t>: 00 TTHC</w:t>
      </w:r>
      <w:r w:rsidR="000D261C" w:rsidRPr="000D261C">
        <w:rPr>
          <w:rFonts w:ascii="Times New Roman" w:hAnsi="Times New Roman" w:cs="Times New Roman"/>
          <w:sz w:val="28"/>
          <w:szCs w:val="28"/>
          <w:lang w:val="en-US"/>
        </w:rPr>
        <w:t>.</w:t>
      </w:r>
    </w:p>
    <w:p w14:paraId="5FD017F4" w14:textId="6D9D025D" w:rsidR="000D261C" w:rsidRPr="000D261C" w:rsidRDefault="003C71EF" w:rsidP="007E4F09">
      <w:pPr>
        <w:autoSpaceDE w:val="0"/>
        <w:autoSpaceDN w:val="0"/>
        <w:adjustRightInd w:val="0"/>
        <w:spacing w:before="120" w:line="276" w:lineRule="auto"/>
        <w:jc w:val="both"/>
        <w:rPr>
          <w:rFonts w:ascii="Times New Roman" w:hAnsi="Times New Roman" w:cs="Times New Roman"/>
          <w:sz w:val="28"/>
          <w:szCs w:val="28"/>
        </w:rPr>
      </w:pPr>
      <w:r>
        <w:rPr>
          <w:rFonts w:ascii="Times New Roman" w:hAnsi="Times New Roman" w:cs="Times New Roman"/>
          <w:sz w:val="28"/>
          <w:szCs w:val="28"/>
          <w:lang w:val="en"/>
        </w:rPr>
        <w:tab/>
      </w:r>
      <w:r w:rsidR="000D261C" w:rsidRPr="000D261C">
        <w:rPr>
          <w:rFonts w:ascii="Times New Roman" w:hAnsi="Times New Roman" w:cs="Times New Roman"/>
          <w:sz w:val="28"/>
          <w:szCs w:val="28"/>
          <w:lang w:val="en"/>
        </w:rPr>
        <w:t>- Đánh giá s</w:t>
      </w:r>
      <w:r w:rsidR="000D261C" w:rsidRPr="000D261C">
        <w:rPr>
          <w:rFonts w:ascii="Times New Roman" w:hAnsi="Times New Roman" w:cs="Times New Roman"/>
          <w:sz w:val="28"/>
          <w:szCs w:val="28"/>
        </w:rPr>
        <w:t>ự cần thiết, t</w:t>
      </w:r>
      <w:r w:rsidR="000D261C" w:rsidRPr="000D261C">
        <w:rPr>
          <w:rFonts w:ascii="Times New Roman" w:hAnsi="Times New Roman" w:cs="Times New Roman"/>
          <w:sz w:val="28"/>
          <w:szCs w:val="28"/>
          <w:lang w:val="en-US"/>
        </w:rPr>
        <w:t>ính h</w:t>
      </w:r>
      <w:r w:rsidR="000D261C" w:rsidRPr="000D261C">
        <w:rPr>
          <w:rFonts w:ascii="Times New Roman" w:hAnsi="Times New Roman" w:cs="Times New Roman"/>
          <w:sz w:val="28"/>
          <w:szCs w:val="28"/>
        </w:rPr>
        <w:t>ợp l</w:t>
      </w:r>
      <w:r w:rsidR="000D261C" w:rsidRPr="000D261C">
        <w:rPr>
          <w:rFonts w:ascii="Times New Roman" w:hAnsi="Times New Roman" w:cs="Times New Roman"/>
          <w:sz w:val="28"/>
          <w:szCs w:val="28"/>
          <w:lang w:val="en-US"/>
        </w:rPr>
        <w:t>ý, tính h</w:t>
      </w:r>
      <w:r w:rsidR="000D261C" w:rsidRPr="000D261C">
        <w:rPr>
          <w:rFonts w:ascii="Times New Roman" w:hAnsi="Times New Roman" w:cs="Times New Roman"/>
          <w:sz w:val="28"/>
          <w:szCs w:val="28"/>
        </w:rPr>
        <w:t>ợp ph</w:t>
      </w:r>
      <w:r w:rsidR="000D261C" w:rsidRPr="000D261C">
        <w:rPr>
          <w:rFonts w:ascii="Times New Roman" w:hAnsi="Times New Roman" w:cs="Times New Roman"/>
          <w:sz w:val="28"/>
          <w:szCs w:val="28"/>
          <w:lang w:val="en-US"/>
        </w:rPr>
        <w:t>áp và chi phí tuân th</w:t>
      </w:r>
      <w:r w:rsidR="000D261C" w:rsidRPr="000D261C">
        <w:rPr>
          <w:rFonts w:ascii="Times New Roman" w:hAnsi="Times New Roman" w:cs="Times New Roman"/>
          <w:sz w:val="28"/>
          <w:szCs w:val="28"/>
        </w:rPr>
        <w:t>ủ thủ tục h</w:t>
      </w:r>
      <w:r w:rsidR="000D261C" w:rsidRPr="000D261C">
        <w:rPr>
          <w:rFonts w:ascii="Times New Roman" w:hAnsi="Times New Roman" w:cs="Times New Roman"/>
          <w:sz w:val="28"/>
          <w:szCs w:val="28"/>
          <w:lang w:val="en-US"/>
        </w:rPr>
        <w:t>ành chính trong d</w:t>
      </w:r>
      <w:r w:rsidR="000D261C" w:rsidRPr="000D261C">
        <w:rPr>
          <w:rFonts w:ascii="Times New Roman" w:hAnsi="Times New Roman" w:cs="Times New Roman"/>
          <w:sz w:val="28"/>
          <w:szCs w:val="28"/>
        </w:rPr>
        <w:t>ự thảo văn bản quy phạm ph</w:t>
      </w:r>
      <w:r w:rsidR="000D261C" w:rsidRPr="000D261C">
        <w:rPr>
          <w:rFonts w:ascii="Times New Roman" w:hAnsi="Times New Roman" w:cs="Times New Roman"/>
          <w:sz w:val="28"/>
          <w:szCs w:val="28"/>
          <w:lang w:val="en-US"/>
        </w:rPr>
        <w:t>áp lu</w:t>
      </w:r>
      <w:r w:rsidR="000D261C" w:rsidRPr="000D261C">
        <w:rPr>
          <w:rFonts w:ascii="Times New Roman" w:hAnsi="Times New Roman" w:cs="Times New Roman"/>
          <w:sz w:val="28"/>
          <w:szCs w:val="28"/>
        </w:rPr>
        <w:t>ật.</w:t>
      </w:r>
    </w:p>
    <w:p w14:paraId="3E9F55A7" w14:textId="0BF66FD8" w:rsidR="000D261C" w:rsidRPr="00310D37" w:rsidRDefault="003C71EF" w:rsidP="00310D37">
      <w:pPr>
        <w:autoSpaceDE w:val="0"/>
        <w:autoSpaceDN w:val="0"/>
        <w:adjustRightInd w:val="0"/>
        <w:spacing w:before="120" w:line="276" w:lineRule="auto"/>
        <w:jc w:val="both"/>
        <w:rPr>
          <w:rFonts w:ascii="Times New Roman" w:hAnsi="Times New Roman" w:cs="Times New Roman"/>
          <w:sz w:val="28"/>
          <w:szCs w:val="28"/>
          <w:lang w:val="en-US"/>
        </w:rPr>
      </w:pPr>
      <w:r>
        <w:rPr>
          <w:rFonts w:ascii="Times New Roman" w:hAnsi="Times New Roman" w:cs="Times New Roman"/>
          <w:i/>
          <w:iCs/>
          <w:sz w:val="28"/>
          <w:szCs w:val="28"/>
          <w:lang w:val="en"/>
        </w:rPr>
        <w:tab/>
      </w:r>
      <w:r w:rsidR="000D261C" w:rsidRPr="000D261C">
        <w:rPr>
          <w:rFonts w:ascii="Times New Roman" w:hAnsi="Times New Roman" w:cs="Times New Roman"/>
          <w:i/>
          <w:iCs/>
          <w:sz w:val="28"/>
          <w:szCs w:val="28"/>
          <w:lang w:val="en"/>
        </w:rPr>
        <w:t>(Kèm theo Biểu</w:t>
      </w:r>
      <w:r w:rsidR="000D261C" w:rsidRPr="000D261C">
        <w:rPr>
          <w:rFonts w:ascii="Times New Roman" w:hAnsi="Times New Roman" w:cs="Times New Roman"/>
          <w:i/>
          <w:iCs/>
          <w:sz w:val="28"/>
          <w:szCs w:val="28"/>
        </w:rPr>
        <w:t xml:space="preserve"> mẫu đ</w:t>
      </w:r>
      <w:r w:rsidR="000D261C" w:rsidRPr="000D261C">
        <w:rPr>
          <w:rFonts w:ascii="Times New Roman" w:hAnsi="Times New Roman" w:cs="Times New Roman"/>
          <w:i/>
          <w:iCs/>
          <w:sz w:val="28"/>
          <w:szCs w:val="28"/>
          <w:lang w:val="en-US"/>
        </w:rPr>
        <w:t>ánh giá tác đ</w:t>
      </w:r>
      <w:r w:rsidR="000D261C" w:rsidRPr="000D261C">
        <w:rPr>
          <w:rFonts w:ascii="Times New Roman" w:hAnsi="Times New Roman" w:cs="Times New Roman"/>
          <w:i/>
          <w:iCs/>
          <w:sz w:val="28"/>
          <w:szCs w:val="28"/>
        </w:rPr>
        <w:t>ộng thủ tục h</w:t>
      </w:r>
      <w:r w:rsidR="000D261C" w:rsidRPr="000D261C">
        <w:rPr>
          <w:rFonts w:ascii="Times New Roman" w:hAnsi="Times New Roman" w:cs="Times New Roman"/>
          <w:i/>
          <w:iCs/>
          <w:sz w:val="28"/>
          <w:szCs w:val="28"/>
          <w:lang w:val="en-US"/>
        </w:rPr>
        <w:t>ành chính, Biểu</w:t>
      </w:r>
      <w:r w:rsidR="000D261C" w:rsidRPr="000D261C">
        <w:rPr>
          <w:rFonts w:ascii="Times New Roman" w:hAnsi="Times New Roman" w:cs="Times New Roman"/>
          <w:i/>
          <w:iCs/>
          <w:sz w:val="28"/>
          <w:szCs w:val="28"/>
        </w:rPr>
        <w:t xml:space="preserve"> mẫu t</w:t>
      </w:r>
      <w:r w:rsidR="000D261C" w:rsidRPr="000D261C">
        <w:rPr>
          <w:rFonts w:ascii="Times New Roman" w:hAnsi="Times New Roman" w:cs="Times New Roman"/>
          <w:i/>
          <w:iCs/>
          <w:sz w:val="28"/>
          <w:szCs w:val="28"/>
          <w:lang w:val="en-US"/>
        </w:rPr>
        <w:t>ính chi phí tuân th</w:t>
      </w:r>
      <w:r w:rsidR="000D261C" w:rsidRPr="000D261C">
        <w:rPr>
          <w:rFonts w:ascii="Times New Roman" w:hAnsi="Times New Roman" w:cs="Times New Roman"/>
          <w:i/>
          <w:iCs/>
          <w:sz w:val="28"/>
          <w:szCs w:val="28"/>
        </w:rPr>
        <w:t>ủ thủ tục h</w:t>
      </w:r>
      <w:r w:rsidR="000D261C" w:rsidRPr="000D261C">
        <w:rPr>
          <w:rFonts w:ascii="Times New Roman" w:hAnsi="Times New Roman" w:cs="Times New Roman"/>
          <w:i/>
          <w:iCs/>
          <w:sz w:val="28"/>
          <w:szCs w:val="28"/>
          <w:lang w:val="en-US"/>
        </w:rPr>
        <w:t>ành chính theo hư</w:t>
      </w:r>
      <w:r w:rsidR="000D261C" w:rsidRPr="000D261C">
        <w:rPr>
          <w:rFonts w:ascii="Times New Roman" w:hAnsi="Times New Roman" w:cs="Times New Roman"/>
          <w:i/>
          <w:iCs/>
          <w:sz w:val="28"/>
          <w:szCs w:val="28"/>
        </w:rPr>
        <w:t>ớng dẫn của Bộ trưởng Bộ Tư ph</w:t>
      </w:r>
      <w:r w:rsidR="000D261C" w:rsidRPr="000D261C">
        <w:rPr>
          <w:rFonts w:ascii="Times New Roman" w:hAnsi="Times New Roman" w:cs="Times New Roman"/>
          <w:i/>
          <w:iCs/>
          <w:sz w:val="28"/>
          <w:szCs w:val="28"/>
          <w:lang w:val="en-US"/>
        </w:rPr>
        <w:t>áp).</w:t>
      </w:r>
    </w:p>
    <w:p w14:paraId="01A5C9C1" w14:textId="536088BC" w:rsidR="000D261C" w:rsidRPr="000D261C" w:rsidRDefault="003C71EF" w:rsidP="007E4F09">
      <w:pPr>
        <w:autoSpaceDE w:val="0"/>
        <w:autoSpaceDN w:val="0"/>
        <w:adjustRightInd w:val="0"/>
        <w:spacing w:before="120" w:line="276" w:lineRule="auto"/>
        <w:jc w:val="both"/>
        <w:rPr>
          <w:rFonts w:ascii="Times New Roman" w:hAnsi="Times New Roman" w:cs="Times New Roman"/>
          <w:sz w:val="28"/>
          <w:szCs w:val="28"/>
        </w:rPr>
      </w:pPr>
      <w:r>
        <w:rPr>
          <w:rFonts w:ascii="Times New Roman" w:hAnsi="Times New Roman" w:cs="Times New Roman"/>
          <w:b/>
          <w:bCs/>
          <w:sz w:val="28"/>
          <w:szCs w:val="28"/>
          <w:lang w:val="en"/>
        </w:rPr>
        <w:tab/>
      </w:r>
      <w:r w:rsidR="00310D37">
        <w:rPr>
          <w:rFonts w:ascii="Times New Roman" w:hAnsi="Times New Roman" w:cs="Times New Roman"/>
          <w:b/>
          <w:bCs/>
          <w:sz w:val="28"/>
          <w:szCs w:val="28"/>
          <w:lang w:val="en"/>
        </w:rPr>
        <w:t>2</w:t>
      </w:r>
      <w:r w:rsidR="000D261C" w:rsidRPr="000D261C">
        <w:rPr>
          <w:rFonts w:ascii="Times New Roman" w:hAnsi="Times New Roman" w:cs="Times New Roman"/>
          <w:b/>
          <w:bCs/>
          <w:sz w:val="28"/>
          <w:szCs w:val="28"/>
          <w:lang w:val="en"/>
        </w:rPr>
        <w:t>. Vi</w:t>
      </w:r>
      <w:r w:rsidR="000D261C" w:rsidRPr="000D261C">
        <w:rPr>
          <w:rFonts w:ascii="Times New Roman" w:hAnsi="Times New Roman" w:cs="Times New Roman"/>
          <w:b/>
          <w:bCs/>
          <w:sz w:val="28"/>
          <w:szCs w:val="28"/>
        </w:rPr>
        <w:t>ệc ứng dụng, th</w:t>
      </w:r>
      <w:r w:rsidR="000D261C" w:rsidRPr="000D261C">
        <w:rPr>
          <w:rFonts w:ascii="Times New Roman" w:hAnsi="Times New Roman" w:cs="Times New Roman"/>
          <w:b/>
          <w:bCs/>
          <w:sz w:val="28"/>
          <w:szCs w:val="28"/>
          <w:lang w:val="en-US"/>
        </w:rPr>
        <w:t>úc đ</w:t>
      </w:r>
      <w:r w:rsidR="000D261C" w:rsidRPr="000D261C">
        <w:rPr>
          <w:rFonts w:ascii="Times New Roman" w:hAnsi="Times New Roman" w:cs="Times New Roman"/>
          <w:b/>
          <w:bCs/>
          <w:sz w:val="28"/>
          <w:szCs w:val="28"/>
        </w:rPr>
        <w:t>ẩy ph</w:t>
      </w:r>
      <w:r w:rsidR="000D261C" w:rsidRPr="000D261C">
        <w:rPr>
          <w:rFonts w:ascii="Times New Roman" w:hAnsi="Times New Roman" w:cs="Times New Roman"/>
          <w:b/>
          <w:bCs/>
          <w:sz w:val="28"/>
          <w:szCs w:val="28"/>
          <w:lang w:val="en-US"/>
        </w:rPr>
        <w:t>át tri</w:t>
      </w:r>
      <w:r w:rsidR="000D261C" w:rsidRPr="000D261C">
        <w:rPr>
          <w:rFonts w:ascii="Times New Roman" w:hAnsi="Times New Roman" w:cs="Times New Roman"/>
          <w:b/>
          <w:bCs/>
          <w:sz w:val="28"/>
          <w:szCs w:val="28"/>
        </w:rPr>
        <w:t>ển khoa học, c</w:t>
      </w:r>
      <w:r w:rsidR="000D261C" w:rsidRPr="000D261C">
        <w:rPr>
          <w:rFonts w:ascii="Times New Roman" w:hAnsi="Times New Roman" w:cs="Times New Roman"/>
          <w:b/>
          <w:bCs/>
          <w:sz w:val="28"/>
          <w:szCs w:val="28"/>
          <w:lang w:val="en-US"/>
        </w:rPr>
        <w:t>ông ngh</w:t>
      </w:r>
      <w:r w:rsidR="000D261C" w:rsidRPr="000D261C">
        <w:rPr>
          <w:rFonts w:ascii="Times New Roman" w:hAnsi="Times New Roman" w:cs="Times New Roman"/>
          <w:b/>
          <w:bCs/>
          <w:sz w:val="28"/>
          <w:szCs w:val="28"/>
        </w:rPr>
        <w:t>ệ, đổi mới s</w:t>
      </w:r>
      <w:r w:rsidR="000D261C" w:rsidRPr="000D261C">
        <w:rPr>
          <w:rFonts w:ascii="Times New Roman" w:hAnsi="Times New Roman" w:cs="Times New Roman"/>
          <w:b/>
          <w:bCs/>
          <w:sz w:val="28"/>
          <w:szCs w:val="28"/>
          <w:lang w:val="en-US"/>
        </w:rPr>
        <w:t>áng t</w:t>
      </w:r>
      <w:r w:rsidR="000D261C" w:rsidRPr="000D261C">
        <w:rPr>
          <w:rFonts w:ascii="Times New Roman" w:hAnsi="Times New Roman" w:cs="Times New Roman"/>
          <w:b/>
          <w:bCs/>
          <w:sz w:val="28"/>
          <w:szCs w:val="28"/>
        </w:rPr>
        <w:t>ạo v</w:t>
      </w:r>
      <w:r w:rsidR="000D261C" w:rsidRPr="000D261C">
        <w:rPr>
          <w:rFonts w:ascii="Times New Roman" w:hAnsi="Times New Roman" w:cs="Times New Roman"/>
          <w:b/>
          <w:bCs/>
          <w:sz w:val="28"/>
          <w:szCs w:val="28"/>
          <w:lang w:val="en-US"/>
        </w:rPr>
        <w:t>à chuy</w:t>
      </w:r>
      <w:r w:rsidR="000D261C" w:rsidRPr="000D261C">
        <w:rPr>
          <w:rFonts w:ascii="Times New Roman" w:hAnsi="Times New Roman" w:cs="Times New Roman"/>
          <w:b/>
          <w:bCs/>
          <w:sz w:val="28"/>
          <w:szCs w:val="28"/>
        </w:rPr>
        <w:t>ển đổi số (nếu trong dự thảo văn bản c</w:t>
      </w:r>
      <w:r w:rsidR="000D261C" w:rsidRPr="000D261C">
        <w:rPr>
          <w:rFonts w:ascii="Times New Roman" w:hAnsi="Times New Roman" w:cs="Times New Roman"/>
          <w:b/>
          <w:bCs/>
          <w:sz w:val="28"/>
          <w:szCs w:val="28"/>
          <w:lang w:val="en-US"/>
        </w:rPr>
        <w:t>ó quy đ</w:t>
      </w:r>
      <w:r w:rsidR="000D261C" w:rsidRPr="000D261C">
        <w:rPr>
          <w:rFonts w:ascii="Times New Roman" w:hAnsi="Times New Roman" w:cs="Times New Roman"/>
          <w:b/>
          <w:bCs/>
          <w:sz w:val="28"/>
          <w:szCs w:val="28"/>
        </w:rPr>
        <w:t xml:space="preserve">ịnh về việc </w:t>
      </w:r>
      <w:r w:rsidR="000D261C" w:rsidRPr="000D261C">
        <w:rPr>
          <w:rFonts w:ascii="Times New Roman" w:hAnsi="Times New Roman" w:cs="Times New Roman"/>
          <w:b/>
          <w:bCs/>
          <w:sz w:val="28"/>
          <w:szCs w:val="28"/>
        </w:rPr>
        <w:lastRenderedPageBreak/>
        <w:t>ứng dụng, th</w:t>
      </w:r>
      <w:r w:rsidR="000D261C" w:rsidRPr="000D261C">
        <w:rPr>
          <w:rFonts w:ascii="Times New Roman" w:hAnsi="Times New Roman" w:cs="Times New Roman"/>
          <w:b/>
          <w:bCs/>
          <w:sz w:val="28"/>
          <w:szCs w:val="28"/>
          <w:lang w:val="en-US"/>
        </w:rPr>
        <w:t>úc đ</w:t>
      </w:r>
      <w:r w:rsidR="000D261C" w:rsidRPr="000D261C">
        <w:rPr>
          <w:rFonts w:ascii="Times New Roman" w:hAnsi="Times New Roman" w:cs="Times New Roman"/>
          <w:b/>
          <w:bCs/>
          <w:sz w:val="28"/>
          <w:szCs w:val="28"/>
        </w:rPr>
        <w:t>ẩy ph</w:t>
      </w:r>
      <w:r w:rsidR="000D261C" w:rsidRPr="000D261C">
        <w:rPr>
          <w:rFonts w:ascii="Times New Roman" w:hAnsi="Times New Roman" w:cs="Times New Roman"/>
          <w:b/>
          <w:bCs/>
          <w:sz w:val="28"/>
          <w:szCs w:val="28"/>
          <w:lang w:val="en-US"/>
        </w:rPr>
        <w:t>át tri</w:t>
      </w:r>
      <w:r w:rsidR="000D261C" w:rsidRPr="000D261C">
        <w:rPr>
          <w:rFonts w:ascii="Times New Roman" w:hAnsi="Times New Roman" w:cs="Times New Roman"/>
          <w:b/>
          <w:bCs/>
          <w:sz w:val="28"/>
          <w:szCs w:val="28"/>
        </w:rPr>
        <w:t>ển khoa học, c</w:t>
      </w:r>
      <w:r w:rsidR="000D261C" w:rsidRPr="000D261C">
        <w:rPr>
          <w:rFonts w:ascii="Times New Roman" w:hAnsi="Times New Roman" w:cs="Times New Roman"/>
          <w:b/>
          <w:bCs/>
          <w:sz w:val="28"/>
          <w:szCs w:val="28"/>
          <w:lang w:val="en-US"/>
        </w:rPr>
        <w:t>ông ngh</w:t>
      </w:r>
      <w:r w:rsidR="000D261C" w:rsidRPr="000D261C">
        <w:rPr>
          <w:rFonts w:ascii="Times New Roman" w:hAnsi="Times New Roman" w:cs="Times New Roman"/>
          <w:b/>
          <w:bCs/>
          <w:sz w:val="28"/>
          <w:szCs w:val="28"/>
        </w:rPr>
        <w:t>ệ, đổi mới s</w:t>
      </w:r>
      <w:r w:rsidR="000D261C" w:rsidRPr="000D261C">
        <w:rPr>
          <w:rFonts w:ascii="Times New Roman" w:hAnsi="Times New Roman" w:cs="Times New Roman"/>
          <w:b/>
          <w:bCs/>
          <w:sz w:val="28"/>
          <w:szCs w:val="28"/>
          <w:lang w:val="en-US"/>
        </w:rPr>
        <w:t>áng t</w:t>
      </w:r>
      <w:r w:rsidR="000D261C" w:rsidRPr="000D261C">
        <w:rPr>
          <w:rFonts w:ascii="Times New Roman" w:hAnsi="Times New Roman" w:cs="Times New Roman"/>
          <w:b/>
          <w:bCs/>
          <w:sz w:val="28"/>
          <w:szCs w:val="28"/>
        </w:rPr>
        <w:t>ạo v</w:t>
      </w:r>
      <w:r w:rsidR="000D261C" w:rsidRPr="000D261C">
        <w:rPr>
          <w:rFonts w:ascii="Times New Roman" w:hAnsi="Times New Roman" w:cs="Times New Roman"/>
          <w:b/>
          <w:bCs/>
          <w:sz w:val="28"/>
          <w:szCs w:val="28"/>
          <w:lang w:val="en-US"/>
        </w:rPr>
        <w:t>à chuy</w:t>
      </w:r>
      <w:r w:rsidR="000D261C" w:rsidRPr="000D261C">
        <w:rPr>
          <w:rFonts w:ascii="Times New Roman" w:hAnsi="Times New Roman" w:cs="Times New Roman"/>
          <w:b/>
          <w:bCs/>
          <w:sz w:val="28"/>
          <w:szCs w:val="28"/>
        </w:rPr>
        <w:t>ển đổi số)</w:t>
      </w:r>
    </w:p>
    <w:p w14:paraId="2A4D9B56" w14:textId="1D6FD8C4" w:rsidR="000D261C" w:rsidRDefault="003C71EF" w:rsidP="005279D1">
      <w:pPr>
        <w:autoSpaceDE w:val="0"/>
        <w:autoSpaceDN w:val="0"/>
        <w:adjustRightInd w:val="0"/>
        <w:spacing w:before="120" w:line="276" w:lineRule="auto"/>
        <w:jc w:val="both"/>
        <w:rPr>
          <w:rFonts w:ascii="TimesNewRomanPSMT" w:hAnsi="TimesNewRomanPSMT"/>
          <w:color w:val="000000"/>
          <w:sz w:val="28"/>
          <w:szCs w:val="28"/>
          <w:lang w:val="en-US"/>
        </w:rPr>
      </w:pPr>
      <w:r>
        <w:rPr>
          <w:rFonts w:ascii="Times New Roman" w:hAnsi="Times New Roman" w:cs="Times New Roman"/>
          <w:sz w:val="28"/>
          <w:szCs w:val="28"/>
          <w:lang w:val="en"/>
        </w:rPr>
        <w:tab/>
      </w:r>
      <w:r w:rsidR="00310D37" w:rsidRPr="00487604">
        <w:rPr>
          <w:rFonts w:ascii="TimesNewRomanPSMT" w:hAnsi="TimesNewRomanPSMT"/>
          <w:color w:val="000000"/>
          <w:sz w:val="28"/>
          <w:szCs w:val="28"/>
        </w:rPr>
        <w:t>Thực hiện chủ trương của Đảng về đẩy mạnh nghiên cứu, ứng dụng khoa học</w:t>
      </w:r>
      <w:r w:rsidR="005279D1">
        <w:rPr>
          <w:rFonts w:ascii="TimesNewRomanPSMT" w:hAnsi="TimesNewRomanPSMT"/>
          <w:color w:val="000000"/>
          <w:sz w:val="28"/>
          <w:szCs w:val="28"/>
          <w:lang w:val="en-US"/>
        </w:rPr>
        <w:t xml:space="preserve"> </w:t>
      </w:r>
      <w:r w:rsidR="00310D37" w:rsidRPr="00487604">
        <w:rPr>
          <w:rFonts w:ascii="TimesNewRomanPSMT" w:hAnsi="TimesNewRomanPSMT"/>
          <w:color w:val="000000"/>
          <w:sz w:val="28"/>
          <w:szCs w:val="28"/>
        </w:rPr>
        <w:t>công nghệ, chuyển đổi số theo tinh thần Nghị quyết số 29-NQ/TW ngày</w:t>
      </w:r>
      <w:r w:rsidR="00310D37" w:rsidRPr="00487604">
        <w:rPr>
          <w:rFonts w:ascii="TimesNewRomanPSMT" w:hAnsi="TimesNewRomanPSMT"/>
          <w:color w:val="000000"/>
          <w:sz w:val="28"/>
          <w:szCs w:val="28"/>
        </w:rPr>
        <w:br/>
        <w:t>17/11/2022 của Ban Chấp hành Trung ương Đảng về việc tiếp tục đẩy mạnh công</w:t>
      </w:r>
      <w:r w:rsidR="00752AE5">
        <w:rPr>
          <w:rFonts w:ascii="TimesNewRomanPSMT" w:hAnsi="TimesNewRomanPSMT"/>
          <w:color w:val="000000"/>
          <w:sz w:val="28"/>
          <w:szCs w:val="28"/>
          <w:lang w:val="en-US"/>
        </w:rPr>
        <w:t xml:space="preserve"> </w:t>
      </w:r>
      <w:r w:rsidR="00310D37" w:rsidRPr="00487604">
        <w:rPr>
          <w:rFonts w:ascii="TimesNewRomanPSMT" w:hAnsi="TimesNewRomanPSMT"/>
          <w:color w:val="000000"/>
          <w:sz w:val="28"/>
          <w:szCs w:val="28"/>
        </w:rPr>
        <w:t>nghiệp hoá, hiện đại hoá đất nước đến năm 2030, tầm nhìn đến năm 2045, Nghị</w:t>
      </w:r>
      <w:r w:rsidR="00752AE5">
        <w:rPr>
          <w:rFonts w:ascii="TimesNewRomanPSMT" w:hAnsi="TimesNewRomanPSMT"/>
          <w:color w:val="000000"/>
          <w:sz w:val="28"/>
          <w:szCs w:val="28"/>
          <w:lang w:val="en-US"/>
        </w:rPr>
        <w:t xml:space="preserve"> </w:t>
      </w:r>
      <w:r w:rsidR="00310D37" w:rsidRPr="00487604">
        <w:rPr>
          <w:rFonts w:ascii="TimesNewRomanPSMT" w:hAnsi="TimesNewRomanPSMT"/>
          <w:color w:val="000000"/>
          <w:sz w:val="28"/>
          <w:szCs w:val="28"/>
        </w:rPr>
        <w:t>quyết số 57-NQ/TW ngày 22/12/2024 của Bộ Chính trị về đột phá phát triển khoa</w:t>
      </w:r>
      <w:r w:rsidR="00752AE5">
        <w:rPr>
          <w:rFonts w:ascii="TimesNewRomanPSMT" w:hAnsi="TimesNewRomanPSMT"/>
          <w:color w:val="000000"/>
          <w:sz w:val="28"/>
          <w:szCs w:val="28"/>
          <w:lang w:val="en-US"/>
        </w:rPr>
        <w:t xml:space="preserve"> </w:t>
      </w:r>
      <w:r w:rsidR="00310D37" w:rsidRPr="00487604">
        <w:rPr>
          <w:rFonts w:ascii="TimesNewRomanPSMT" w:hAnsi="TimesNewRomanPSMT"/>
          <w:color w:val="000000"/>
          <w:sz w:val="28"/>
          <w:szCs w:val="28"/>
        </w:rPr>
        <w:t xml:space="preserve">học, công nghệ, đổi mới sáng tạo và chuyển đổi số quốc gia, dự thảo </w:t>
      </w:r>
      <w:r w:rsidR="005279D1">
        <w:rPr>
          <w:rFonts w:ascii="TimesNewRomanPSMT" w:hAnsi="TimesNewRomanPSMT"/>
          <w:color w:val="000000"/>
          <w:sz w:val="28"/>
          <w:szCs w:val="28"/>
          <w:lang w:val="en-US"/>
        </w:rPr>
        <w:t>Thông tư</w:t>
      </w:r>
      <w:r w:rsidR="00310D37" w:rsidRPr="00487604">
        <w:rPr>
          <w:rFonts w:ascii="TimesNewRomanPSMT" w:hAnsi="TimesNewRomanPSMT"/>
          <w:color w:val="000000"/>
          <w:sz w:val="28"/>
          <w:szCs w:val="28"/>
        </w:rPr>
        <w:t xml:space="preserve"> đã </w:t>
      </w:r>
      <w:r w:rsidR="005279D1">
        <w:rPr>
          <w:rFonts w:ascii="TimesNewRomanPSMT" w:hAnsi="TimesNewRomanPSMT"/>
          <w:color w:val="000000"/>
          <w:sz w:val="28"/>
          <w:szCs w:val="28"/>
          <w:lang w:val="en-US"/>
        </w:rPr>
        <w:t>quy định ứng dụng công nghệ thông tin trong công tác quản lý và điều hành hoạt động của ngành, lĩnh vực thông qua việc quy định giải quyết thủ tục hành chính trên môi trường điện tử.</w:t>
      </w:r>
    </w:p>
    <w:p w14:paraId="63704E28" w14:textId="77777777" w:rsidR="00096D8B" w:rsidRDefault="00096D8B" w:rsidP="00096D8B">
      <w:pPr>
        <w:autoSpaceDE w:val="0"/>
        <w:autoSpaceDN w:val="0"/>
        <w:adjustRightInd w:val="0"/>
        <w:spacing w:before="120" w:line="276" w:lineRule="auto"/>
        <w:ind w:firstLine="720"/>
        <w:jc w:val="both"/>
        <w:rPr>
          <w:rFonts w:ascii="Times New Roman" w:hAnsi="Times New Roman" w:cs="Times New Roman"/>
          <w:b/>
          <w:bCs/>
          <w:sz w:val="28"/>
          <w:szCs w:val="28"/>
        </w:rPr>
      </w:pPr>
      <w:r w:rsidRPr="000D261C">
        <w:rPr>
          <w:rFonts w:ascii="Times New Roman" w:hAnsi="Times New Roman" w:cs="Times New Roman"/>
          <w:b/>
          <w:bCs/>
          <w:sz w:val="28"/>
          <w:szCs w:val="28"/>
          <w:lang w:val="en"/>
        </w:rPr>
        <w:t>III. PHỤ LỤC</w:t>
      </w:r>
      <w:r w:rsidRPr="000D261C">
        <w:rPr>
          <w:rFonts w:ascii="Times New Roman" w:hAnsi="Times New Roman" w:cs="Times New Roman"/>
          <w:b/>
          <w:bCs/>
          <w:sz w:val="28"/>
          <w:szCs w:val="28"/>
        </w:rPr>
        <w:t xml:space="preserve"> </w:t>
      </w:r>
    </w:p>
    <w:p w14:paraId="66734213" w14:textId="77777777" w:rsidR="00096D8B" w:rsidRDefault="00096D8B" w:rsidP="00096D8B">
      <w:pPr>
        <w:autoSpaceDE w:val="0"/>
        <w:autoSpaceDN w:val="0"/>
        <w:adjustRightInd w:val="0"/>
        <w:spacing w:before="120" w:line="276" w:lineRule="auto"/>
        <w:jc w:val="both"/>
        <w:rPr>
          <w:rFonts w:ascii="Times New Roman" w:hAnsi="Times New Roman" w:cs="Times New Roman"/>
          <w:sz w:val="28"/>
          <w:szCs w:val="28"/>
          <w:lang w:val="en-US"/>
        </w:rPr>
      </w:pPr>
      <w:r>
        <w:rPr>
          <w:rFonts w:ascii="Times New Roman" w:hAnsi="Times New Roman" w:cs="Times New Roman"/>
          <w:b/>
          <w:bCs/>
          <w:sz w:val="28"/>
          <w:szCs w:val="28"/>
          <w:lang w:val="en-US"/>
        </w:rPr>
        <w:tab/>
        <w:t xml:space="preserve">1. Phụ lục I. </w:t>
      </w:r>
      <w:r w:rsidRPr="009F1A68">
        <w:rPr>
          <w:rFonts w:ascii="Times New Roman" w:hAnsi="Times New Roman" w:cs="Times New Roman"/>
          <w:sz w:val="28"/>
          <w:szCs w:val="28"/>
          <w:lang w:val="en-US"/>
        </w:rPr>
        <w:t>Các biểu đánh giá tác động của thủ tục hành chính dự kiến sửa đổi, bổ sung</w:t>
      </w:r>
      <w:r>
        <w:rPr>
          <w:rFonts w:ascii="Times New Roman" w:hAnsi="Times New Roman" w:cs="Times New Roman"/>
          <w:sz w:val="28"/>
          <w:szCs w:val="28"/>
          <w:lang w:val="en-US"/>
        </w:rPr>
        <w:t>;</w:t>
      </w:r>
    </w:p>
    <w:p w14:paraId="6EBAC22B" w14:textId="77777777" w:rsidR="00096D8B" w:rsidRPr="009F1A68" w:rsidRDefault="00096D8B" w:rsidP="00096D8B">
      <w:pPr>
        <w:autoSpaceDE w:val="0"/>
        <w:autoSpaceDN w:val="0"/>
        <w:adjustRightInd w:val="0"/>
        <w:spacing w:before="120"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6C37FA">
        <w:rPr>
          <w:rFonts w:ascii="Times New Roman" w:hAnsi="Times New Roman" w:cs="Times New Roman"/>
          <w:b/>
          <w:bCs/>
          <w:sz w:val="28"/>
          <w:szCs w:val="28"/>
          <w:lang w:val="en-US"/>
        </w:rPr>
        <w:t xml:space="preserve">2. Phụ lục </w:t>
      </w:r>
      <w:r>
        <w:rPr>
          <w:rFonts w:ascii="Times New Roman" w:hAnsi="Times New Roman" w:cs="Times New Roman"/>
          <w:b/>
          <w:bCs/>
          <w:sz w:val="28"/>
          <w:szCs w:val="28"/>
          <w:lang w:val="en-US"/>
        </w:rPr>
        <w:t>II</w:t>
      </w:r>
      <w:r>
        <w:rPr>
          <w:rFonts w:ascii="Times New Roman" w:hAnsi="Times New Roman" w:cs="Times New Roman"/>
          <w:sz w:val="28"/>
          <w:szCs w:val="28"/>
          <w:lang w:val="en-US"/>
        </w:rPr>
        <w:t xml:space="preserve">. </w:t>
      </w:r>
      <w:r w:rsidRPr="009F1A68">
        <w:rPr>
          <w:rFonts w:ascii="Times New Roman" w:hAnsi="Times New Roman" w:cs="Times New Roman"/>
          <w:sz w:val="28"/>
          <w:szCs w:val="28"/>
          <w:lang w:val="en-US"/>
        </w:rPr>
        <w:t>Các biểu tính toán chi phí cắt giảm đối với thủ tục hành chính dự kiến bãi bỏ</w:t>
      </w:r>
      <w:r>
        <w:rPr>
          <w:rFonts w:ascii="Times New Roman" w:hAnsi="Times New Roman" w:cs="Times New Roman"/>
          <w:sz w:val="28"/>
          <w:szCs w:val="28"/>
          <w:lang w:val="en-US"/>
        </w:rPr>
        <w:t>.</w:t>
      </w:r>
    </w:p>
    <w:p w14:paraId="39BB59C9" w14:textId="77777777" w:rsidR="00096D8B" w:rsidRDefault="00096D8B" w:rsidP="005279D1">
      <w:pPr>
        <w:autoSpaceDE w:val="0"/>
        <w:autoSpaceDN w:val="0"/>
        <w:adjustRightInd w:val="0"/>
        <w:spacing w:before="120" w:line="276" w:lineRule="auto"/>
        <w:jc w:val="both"/>
        <w:rPr>
          <w:rFonts w:ascii="TimesNewRomanPSMT" w:hAnsi="TimesNewRomanPSMT"/>
          <w:color w:val="000000"/>
          <w:sz w:val="28"/>
          <w:szCs w:val="28"/>
          <w:lang w:val="en-US"/>
        </w:rPr>
      </w:pPr>
    </w:p>
    <w:p w14:paraId="17EDC1A3" w14:textId="0916F3A3" w:rsidR="00096D8B" w:rsidRDefault="00096D8B" w:rsidP="005279D1">
      <w:pPr>
        <w:autoSpaceDE w:val="0"/>
        <w:autoSpaceDN w:val="0"/>
        <w:adjustRightInd w:val="0"/>
        <w:spacing w:before="120" w:line="276" w:lineRule="auto"/>
        <w:jc w:val="both"/>
        <w:rPr>
          <w:rFonts w:ascii="TimesNewRomanPSMT" w:hAnsi="TimesNewRomanPSMT"/>
          <w:color w:val="000000"/>
          <w:sz w:val="28"/>
          <w:szCs w:val="28"/>
          <w:lang w:val="en-US"/>
        </w:rPr>
      </w:pPr>
    </w:p>
    <w:p w14:paraId="508D64FE" w14:textId="5B6847A1" w:rsidR="00096D8B" w:rsidRDefault="00096D8B" w:rsidP="005279D1">
      <w:pPr>
        <w:autoSpaceDE w:val="0"/>
        <w:autoSpaceDN w:val="0"/>
        <w:adjustRightInd w:val="0"/>
        <w:spacing w:before="120" w:line="276" w:lineRule="auto"/>
        <w:jc w:val="both"/>
        <w:rPr>
          <w:rFonts w:ascii="TimesNewRomanPSMT" w:hAnsi="TimesNewRomanPSMT"/>
          <w:color w:val="000000"/>
          <w:sz w:val="28"/>
          <w:szCs w:val="28"/>
          <w:lang w:val="en-US"/>
        </w:rPr>
      </w:pPr>
    </w:p>
    <w:p w14:paraId="4A90BFC8" w14:textId="2E1A42C2" w:rsidR="00096D8B" w:rsidRDefault="00096D8B" w:rsidP="005279D1">
      <w:pPr>
        <w:autoSpaceDE w:val="0"/>
        <w:autoSpaceDN w:val="0"/>
        <w:adjustRightInd w:val="0"/>
        <w:spacing w:before="120" w:line="276" w:lineRule="auto"/>
        <w:jc w:val="both"/>
        <w:rPr>
          <w:rFonts w:ascii="TimesNewRomanPSMT" w:hAnsi="TimesNewRomanPSMT"/>
          <w:color w:val="000000"/>
          <w:sz w:val="28"/>
          <w:szCs w:val="28"/>
          <w:lang w:val="en-US"/>
        </w:rPr>
      </w:pPr>
    </w:p>
    <w:p w14:paraId="407FE3EB" w14:textId="0557873D" w:rsidR="00096D8B" w:rsidRDefault="00096D8B" w:rsidP="005279D1">
      <w:pPr>
        <w:autoSpaceDE w:val="0"/>
        <w:autoSpaceDN w:val="0"/>
        <w:adjustRightInd w:val="0"/>
        <w:spacing w:before="120" w:line="276" w:lineRule="auto"/>
        <w:jc w:val="both"/>
        <w:rPr>
          <w:rFonts w:ascii="TimesNewRomanPSMT" w:hAnsi="TimesNewRomanPSMT"/>
          <w:color w:val="000000"/>
          <w:sz w:val="28"/>
          <w:szCs w:val="28"/>
          <w:lang w:val="en-US"/>
        </w:rPr>
      </w:pPr>
    </w:p>
    <w:p w14:paraId="09EBF2F9" w14:textId="3BD4FCB2" w:rsidR="00096D8B" w:rsidRDefault="00096D8B" w:rsidP="005279D1">
      <w:pPr>
        <w:autoSpaceDE w:val="0"/>
        <w:autoSpaceDN w:val="0"/>
        <w:adjustRightInd w:val="0"/>
        <w:spacing w:before="120" w:line="276" w:lineRule="auto"/>
        <w:jc w:val="both"/>
        <w:rPr>
          <w:rFonts w:ascii="TimesNewRomanPSMT" w:hAnsi="TimesNewRomanPSMT"/>
          <w:color w:val="000000"/>
          <w:sz w:val="28"/>
          <w:szCs w:val="28"/>
          <w:lang w:val="en-US"/>
        </w:rPr>
      </w:pPr>
    </w:p>
    <w:p w14:paraId="74EF0204" w14:textId="102D4CFD" w:rsidR="00096D8B" w:rsidRDefault="00096D8B" w:rsidP="005279D1">
      <w:pPr>
        <w:autoSpaceDE w:val="0"/>
        <w:autoSpaceDN w:val="0"/>
        <w:adjustRightInd w:val="0"/>
        <w:spacing w:before="120" w:line="276" w:lineRule="auto"/>
        <w:jc w:val="both"/>
        <w:rPr>
          <w:rFonts w:ascii="TimesNewRomanPSMT" w:hAnsi="TimesNewRomanPSMT"/>
          <w:color w:val="000000"/>
          <w:sz w:val="28"/>
          <w:szCs w:val="28"/>
          <w:lang w:val="en-US"/>
        </w:rPr>
      </w:pPr>
    </w:p>
    <w:p w14:paraId="34EF515D" w14:textId="5C113340" w:rsidR="00096D8B" w:rsidRDefault="00096D8B" w:rsidP="005279D1">
      <w:pPr>
        <w:autoSpaceDE w:val="0"/>
        <w:autoSpaceDN w:val="0"/>
        <w:adjustRightInd w:val="0"/>
        <w:spacing w:before="120" w:line="276" w:lineRule="auto"/>
        <w:jc w:val="both"/>
        <w:rPr>
          <w:rFonts w:ascii="TimesNewRomanPSMT" w:hAnsi="TimesNewRomanPSMT"/>
          <w:color w:val="000000"/>
          <w:sz w:val="28"/>
          <w:szCs w:val="28"/>
          <w:lang w:val="en-US"/>
        </w:rPr>
      </w:pPr>
    </w:p>
    <w:p w14:paraId="1AE80F9E" w14:textId="53ABF36B" w:rsidR="00096D8B" w:rsidRDefault="00096D8B" w:rsidP="005279D1">
      <w:pPr>
        <w:autoSpaceDE w:val="0"/>
        <w:autoSpaceDN w:val="0"/>
        <w:adjustRightInd w:val="0"/>
        <w:spacing w:before="120" w:line="276" w:lineRule="auto"/>
        <w:jc w:val="both"/>
        <w:rPr>
          <w:rFonts w:ascii="TimesNewRomanPSMT" w:hAnsi="TimesNewRomanPSMT"/>
          <w:color w:val="000000"/>
          <w:sz w:val="28"/>
          <w:szCs w:val="28"/>
          <w:lang w:val="en-US"/>
        </w:rPr>
      </w:pPr>
    </w:p>
    <w:p w14:paraId="06A6339B" w14:textId="31166BB8" w:rsidR="00096D8B" w:rsidRDefault="00096D8B" w:rsidP="005279D1">
      <w:pPr>
        <w:autoSpaceDE w:val="0"/>
        <w:autoSpaceDN w:val="0"/>
        <w:adjustRightInd w:val="0"/>
        <w:spacing w:before="120" w:line="276" w:lineRule="auto"/>
        <w:jc w:val="both"/>
        <w:rPr>
          <w:rFonts w:ascii="TimesNewRomanPSMT" w:hAnsi="TimesNewRomanPSMT"/>
          <w:color w:val="000000"/>
          <w:sz w:val="28"/>
          <w:szCs w:val="28"/>
          <w:lang w:val="en-US"/>
        </w:rPr>
      </w:pPr>
    </w:p>
    <w:p w14:paraId="442F4457" w14:textId="645D96EB" w:rsidR="00096D8B" w:rsidRDefault="00096D8B" w:rsidP="005279D1">
      <w:pPr>
        <w:autoSpaceDE w:val="0"/>
        <w:autoSpaceDN w:val="0"/>
        <w:adjustRightInd w:val="0"/>
        <w:spacing w:before="120" w:line="276" w:lineRule="auto"/>
        <w:jc w:val="both"/>
        <w:rPr>
          <w:rFonts w:ascii="TimesNewRomanPSMT" w:hAnsi="TimesNewRomanPSMT"/>
          <w:color w:val="000000"/>
          <w:sz w:val="28"/>
          <w:szCs w:val="28"/>
          <w:lang w:val="en-US"/>
        </w:rPr>
      </w:pPr>
    </w:p>
    <w:p w14:paraId="7573A2FD" w14:textId="7040BA25" w:rsidR="00096D8B" w:rsidRDefault="00096D8B" w:rsidP="005279D1">
      <w:pPr>
        <w:autoSpaceDE w:val="0"/>
        <w:autoSpaceDN w:val="0"/>
        <w:adjustRightInd w:val="0"/>
        <w:spacing w:before="120" w:line="276" w:lineRule="auto"/>
        <w:jc w:val="both"/>
        <w:rPr>
          <w:rFonts w:ascii="TimesNewRomanPSMT" w:hAnsi="TimesNewRomanPSMT"/>
          <w:color w:val="000000"/>
          <w:sz w:val="28"/>
          <w:szCs w:val="28"/>
          <w:lang w:val="en-US"/>
        </w:rPr>
      </w:pPr>
    </w:p>
    <w:p w14:paraId="7E320F8E" w14:textId="618BAD00" w:rsidR="00096D8B" w:rsidRDefault="00096D8B" w:rsidP="005279D1">
      <w:pPr>
        <w:autoSpaceDE w:val="0"/>
        <w:autoSpaceDN w:val="0"/>
        <w:adjustRightInd w:val="0"/>
        <w:spacing w:before="120" w:line="276" w:lineRule="auto"/>
        <w:jc w:val="both"/>
        <w:rPr>
          <w:rFonts w:ascii="TimesNewRomanPSMT" w:hAnsi="TimesNewRomanPSMT"/>
          <w:color w:val="000000"/>
          <w:sz w:val="28"/>
          <w:szCs w:val="28"/>
          <w:lang w:val="en-US"/>
        </w:rPr>
      </w:pPr>
    </w:p>
    <w:p w14:paraId="4678C0ED" w14:textId="218E1B77" w:rsidR="00096D8B" w:rsidRDefault="00096D8B" w:rsidP="005279D1">
      <w:pPr>
        <w:autoSpaceDE w:val="0"/>
        <w:autoSpaceDN w:val="0"/>
        <w:adjustRightInd w:val="0"/>
        <w:spacing w:before="120" w:line="276" w:lineRule="auto"/>
        <w:jc w:val="both"/>
        <w:rPr>
          <w:rFonts w:ascii="TimesNewRomanPSMT" w:hAnsi="TimesNewRomanPSMT"/>
          <w:color w:val="000000"/>
          <w:sz w:val="28"/>
          <w:szCs w:val="28"/>
          <w:lang w:val="en-US"/>
        </w:rPr>
      </w:pPr>
    </w:p>
    <w:p w14:paraId="63C07620" w14:textId="698097EB" w:rsidR="00096D8B" w:rsidRDefault="00096D8B" w:rsidP="005279D1">
      <w:pPr>
        <w:autoSpaceDE w:val="0"/>
        <w:autoSpaceDN w:val="0"/>
        <w:adjustRightInd w:val="0"/>
        <w:spacing w:before="120" w:line="276" w:lineRule="auto"/>
        <w:jc w:val="both"/>
        <w:rPr>
          <w:rFonts w:ascii="TimesNewRomanPSMT" w:hAnsi="TimesNewRomanPSMT"/>
          <w:color w:val="000000"/>
          <w:sz w:val="28"/>
          <w:szCs w:val="28"/>
          <w:lang w:val="en-US"/>
        </w:rPr>
      </w:pPr>
    </w:p>
    <w:p w14:paraId="0550FA9A" w14:textId="0EAA8C76" w:rsidR="00096D8B" w:rsidRDefault="00096D8B" w:rsidP="005279D1">
      <w:pPr>
        <w:autoSpaceDE w:val="0"/>
        <w:autoSpaceDN w:val="0"/>
        <w:adjustRightInd w:val="0"/>
        <w:spacing w:before="120" w:line="276" w:lineRule="auto"/>
        <w:jc w:val="both"/>
        <w:rPr>
          <w:rFonts w:ascii="TimesNewRomanPSMT" w:hAnsi="TimesNewRomanPSMT"/>
          <w:color w:val="000000"/>
          <w:sz w:val="28"/>
          <w:szCs w:val="28"/>
          <w:lang w:val="en-US"/>
        </w:rPr>
      </w:pPr>
    </w:p>
    <w:p w14:paraId="2565AD2B" w14:textId="36EB4DDD" w:rsidR="00096D8B" w:rsidRPr="00096D8B" w:rsidRDefault="00096D8B" w:rsidP="00096D8B">
      <w:pPr>
        <w:pStyle w:val="NormalWeb"/>
        <w:spacing w:before="60" w:beforeAutospacing="0" w:after="0" w:afterAutospacing="0" w:line="380" w:lineRule="exact"/>
        <w:jc w:val="center"/>
        <w:rPr>
          <w:b/>
          <w:sz w:val="28"/>
          <w:szCs w:val="28"/>
        </w:rPr>
      </w:pPr>
      <w:r w:rsidRPr="007214DB">
        <w:rPr>
          <w:b/>
          <w:sz w:val="28"/>
          <w:szCs w:val="28"/>
        </w:rPr>
        <w:lastRenderedPageBreak/>
        <w:t>DANH SÁCH THỦ TỤC HÀNH CHÍNH</w:t>
      </w:r>
    </w:p>
    <w:tbl>
      <w:tblPr>
        <w:tblStyle w:val="TableGrid"/>
        <w:tblpPr w:leftFromText="180" w:rightFromText="180" w:vertAnchor="text" w:horzAnchor="page" w:tblpX="1578" w:tblpY="134"/>
        <w:tblOverlap w:val="never"/>
        <w:tblW w:w="9464" w:type="dxa"/>
        <w:tblLayout w:type="fixed"/>
        <w:tblLook w:val="04A0" w:firstRow="1" w:lastRow="0" w:firstColumn="1" w:lastColumn="0" w:noHBand="0" w:noVBand="1"/>
      </w:tblPr>
      <w:tblGrid>
        <w:gridCol w:w="817"/>
        <w:gridCol w:w="7088"/>
        <w:gridCol w:w="1559"/>
      </w:tblGrid>
      <w:tr w:rsidR="00096D8B" w:rsidRPr="00096D8B" w14:paraId="63CA5EC9" w14:textId="77777777" w:rsidTr="00752AE5">
        <w:tc>
          <w:tcPr>
            <w:tcW w:w="817" w:type="dxa"/>
            <w:vAlign w:val="center"/>
          </w:tcPr>
          <w:p w14:paraId="28054251" w14:textId="77777777" w:rsidR="00096D8B" w:rsidRPr="00096D8B" w:rsidRDefault="00096D8B" w:rsidP="00096D8B">
            <w:pPr>
              <w:pStyle w:val="NormalWeb"/>
              <w:spacing w:before="60" w:beforeAutospacing="0" w:after="0" w:afterAutospacing="0" w:line="380" w:lineRule="exact"/>
              <w:jc w:val="center"/>
              <w:rPr>
                <w:b/>
                <w:sz w:val="26"/>
                <w:szCs w:val="26"/>
              </w:rPr>
            </w:pPr>
            <w:r w:rsidRPr="00096D8B">
              <w:rPr>
                <w:b/>
                <w:sz w:val="26"/>
                <w:szCs w:val="26"/>
              </w:rPr>
              <w:t>TT</w:t>
            </w:r>
          </w:p>
        </w:tc>
        <w:tc>
          <w:tcPr>
            <w:tcW w:w="7088" w:type="dxa"/>
          </w:tcPr>
          <w:p w14:paraId="6CCDE49C" w14:textId="03E0FACF" w:rsidR="00096D8B" w:rsidRPr="00096D8B" w:rsidRDefault="00096D8B" w:rsidP="00D554B9">
            <w:pPr>
              <w:pStyle w:val="NormalWeb"/>
              <w:spacing w:before="60" w:beforeAutospacing="0" w:after="0" w:afterAutospacing="0" w:line="380" w:lineRule="exact"/>
              <w:jc w:val="center"/>
              <w:rPr>
                <w:b/>
                <w:sz w:val="26"/>
                <w:szCs w:val="26"/>
              </w:rPr>
            </w:pPr>
            <w:r w:rsidRPr="00096D8B">
              <w:rPr>
                <w:b/>
                <w:sz w:val="26"/>
                <w:szCs w:val="26"/>
              </w:rPr>
              <w:t>Điều</w:t>
            </w:r>
          </w:p>
        </w:tc>
        <w:tc>
          <w:tcPr>
            <w:tcW w:w="1559" w:type="dxa"/>
            <w:vAlign w:val="center"/>
          </w:tcPr>
          <w:p w14:paraId="31C81495" w14:textId="21CE1DAD" w:rsidR="00096D8B" w:rsidRPr="00096D8B" w:rsidRDefault="00D554B9" w:rsidP="00096D8B">
            <w:pPr>
              <w:pStyle w:val="NormalWeb"/>
              <w:spacing w:before="60" w:beforeAutospacing="0" w:after="0" w:afterAutospacing="0" w:line="380" w:lineRule="exact"/>
              <w:jc w:val="center"/>
              <w:rPr>
                <w:b/>
                <w:sz w:val="26"/>
                <w:szCs w:val="26"/>
              </w:rPr>
            </w:pPr>
            <w:r>
              <w:rPr>
                <w:b/>
                <w:sz w:val="26"/>
                <w:szCs w:val="26"/>
              </w:rPr>
              <w:t>Ghi chú</w:t>
            </w:r>
          </w:p>
        </w:tc>
      </w:tr>
      <w:tr w:rsidR="00096D8B" w:rsidRPr="00096D8B" w14:paraId="669EC3B4" w14:textId="77777777" w:rsidTr="00752AE5">
        <w:tc>
          <w:tcPr>
            <w:tcW w:w="817" w:type="dxa"/>
            <w:vAlign w:val="center"/>
          </w:tcPr>
          <w:p w14:paraId="65A329DF" w14:textId="77777777" w:rsidR="00096D8B" w:rsidRPr="00096D8B" w:rsidRDefault="00096D8B" w:rsidP="00096D8B">
            <w:pPr>
              <w:pStyle w:val="NormalWeb"/>
              <w:numPr>
                <w:ilvl w:val="0"/>
                <w:numId w:val="1"/>
              </w:numPr>
              <w:spacing w:before="60" w:beforeAutospacing="0" w:after="0" w:afterAutospacing="0" w:line="380" w:lineRule="exact"/>
              <w:ind w:left="0" w:firstLine="0"/>
              <w:jc w:val="center"/>
              <w:rPr>
                <w:sz w:val="26"/>
                <w:szCs w:val="26"/>
              </w:rPr>
            </w:pPr>
          </w:p>
        </w:tc>
        <w:tc>
          <w:tcPr>
            <w:tcW w:w="7088" w:type="dxa"/>
          </w:tcPr>
          <w:p w14:paraId="3F8A3C95" w14:textId="71C85A8B" w:rsidR="00096D8B" w:rsidRPr="00752AE5" w:rsidRDefault="00752AE5" w:rsidP="00752AE5">
            <w:pPr>
              <w:pStyle w:val="NormalWeb"/>
              <w:spacing w:before="0" w:beforeAutospacing="0" w:after="0" w:afterAutospacing="0"/>
              <w:jc w:val="both"/>
              <w:rPr>
                <w:sz w:val="26"/>
                <w:szCs w:val="26"/>
              </w:rPr>
            </w:pPr>
            <w:r w:rsidRPr="00752AE5">
              <w:t>Điều 10. Thủ tục công bố mở đường thuỷ nội địa</w:t>
            </w:r>
          </w:p>
        </w:tc>
        <w:tc>
          <w:tcPr>
            <w:tcW w:w="1559" w:type="dxa"/>
            <w:vAlign w:val="center"/>
          </w:tcPr>
          <w:p w14:paraId="35430189" w14:textId="386E0B98" w:rsidR="00096D8B" w:rsidRPr="00096D8B" w:rsidRDefault="00096D8B" w:rsidP="00096D8B">
            <w:pPr>
              <w:pStyle w:val="NormalWeb"/>
              <w:spacing w:before="60" w:beforeAutospacing="0" w:after="0" w:afterAutospacing="0" w:line="380" w:lineRule="exact"/>
              <w:jc w:val="center"/>
              <w:rPr>
                <w:sz w:val="26"/>
                <w:szCs w:val="26"/>
              </w:rPr>
            </w:pPr>
          </w:p>
        </w:tc>
      </w:tr>
      <w:tr w:rsidR="00096D8B" w:rsidRPr="00096D8B" w14:paraId="4ADAC505" w14:textId="77777777" w:rsidTr="00752AE5">
        <w:tc>
          <w:tcPr>
            <w:tcW w:w="817" w:type="dxa"/>
            <w:vAlign w:val="center"/>
          </w:tcPr>
          <w:p w14:paraId="73C6AF8C" w14:textId="77777777" w:rsidR="00096D8B" w:rsidRPr="00096D8B" w:rsidRDefault="00096D8B" w:rsidP="00096D8B">
            <w:pPr>
              <w:pStyle w:val="NormalWeb"/>
              <w:numPr>
                <w:ilvl w:val="0"/>
                <w:numId w:val="1"/>
              </w:numPr>
              <w:spacing w:before="60" w:beforeAutospacing="0" w:after="0" w:afterAutospacing="0" w:line="380" w:lineRule="exact"/>
              <w:ind w:left="0" w:firstLine="0"/>
              <w:jc w:val="center"/>
              <w:rPr>
                <w:sz w:val="26"/>
                <w:szCs w:val="26"/>
              </w:rPr>
            </w:pPr>
          </w:p>
        </w:tc>
        <w:tc>
          <w:tcPr>
            <w:tcW w:w="7088" w:type="dxa"/>
          </w:tcPr>
          <w:p w14:paraId="284981ED" w14:textId="1EBBC5E2" w:rsidR="00096D8B" w:rsidRPr="00752AE5" w:rsidRDefault="00752AE5" w:rsidP="00752AE5">
            <w:pPr>
              <w:pStyle w:val="NormalWeb"/>
              <w:spacing w:before="0" w:beforeAutospacing="0" w:after="0" w:afterAutospacing="0"/>
              <w:jc w:val="both"/>
              <w:rPr>
                <w:sz w:val="26"/>
                <w:szCs w:val="26"/>
              </w:rPr>
            </w:pPr>
            <w:r w:rsidRPr="00752AE5">
              <w:t>Điều 11. Công bố đóng đường thuỷ nội đị</w:t>
            </w:r>
          </w:p>
        </w:tc>
        <w:tc>
          <w:tcPr>
            <w:tcW w:w="1559" w:type="dxa"/>
            <w:vAlign w:val="center"/>
          </w:tcPr>
          <w:p w14:paraId="270A2283" w14:textId="70BFA9DF" w:rsidR="00096D8B" w:rsidRPr="00096D8B" w:rsidRDefault="00096D8B" w:rsidP="00096D8B">
            <w:pPr>
              <w:pStyle w:val="NormalWeb"/>
              <w:spacing w:before="60" w:beforeAutospacing="0" w:after="0" w:afterAutospacing="0" w:line="380" w:lineRule="exact"/>
              <w:jc w:val="center"/>
              <w:rPr>
                <w:sz w:val="26"/>
                <w:szCs w:val="26"/>
              </w:rPr>
            </w:pPr>
          </w:p>
        </w:tc>
      </w:tr>
      <w:tr w:rsidR="00096D8B" w:rsidRPr="00096D8B" w14:paraId="520391B1" w14:textId="77777777" w:rsidTr="00752AE5">
        <w:tc>
          <w:tcPr>
            <w:tcW w:w="817" w:type="dxa"/>
            <w:vAlign w:val="center"/>
          </w:tcPr>
          <w:p w14:paraId="45C52AF5" w14:textId="77777777" w:rsidR="00096D8B" w:rsidRPr="00096D8B" w:rsidRDefault="00096D8B" w:rsidP="00096D8B">
            <w:pPr>
              <w:pStyle w:val="NormalWeb"/>
              <w:numPr>
                <w:ilvl w:val="0"/>
                <w:numId w:val="1"/>
              </w:numPr>
              <w:spacing w:before="60" w:beforeAutospacing="0" w:after="0" w:afterAutospacing="0" w:line="380" w:lineRule="exact"/>
              <w:ind w:left="0" w:firstLine="0"/>
              <w:jc w:val="center"/>
              <w:rPr>
                <w:sz w:val="26"/>
                <w:szCs w:val="26"/>
              </w:rPr>
            </w:pPr>
          </w:p>
        </w:tc>
        <w:tc>
          <w:tcPr>
            <w:tcW w:w="7088" w:type="dxa"/>
          </w:tcPr>
          <w:p w14:paraId="380DC030" w14:textId="60F42EA1" w:rsidR="00096D8B" w:rsidRPr="00752AE5" w:rsidRDefault="00752AE5" w:rsidP="00752AE5">
            <w:pPr>
              <w:pStyle w:val="NormalWeb"/>
              <w:spacing w:before="0" w:beforeAutospacing="0" w:after="0" w:afterAutospacing="0"/>
              <w:jc w:val="both"/>
              <w:rPr>
                <w:sz w:val="26"/>
                <w:szCs w:val="26"/>
              </w:rPr>
            </w:pPr>
            <w:r w:rsidRPr="00752AE5">
              <w:t>Điều 12. Chuyển đổi đường thủy nội địa</w:t>
            </w:r>
          </w:p>
        </w:tc>
        <w:tc>
          <w:tcPr>
            <w:tcW w:w="1559" w:type="dxa"/>
            <w:vAlign w:val="center"/>
          </w:tcPr>
          <w:p w14:paraId="0292BA59" w14:textId="03E4C02F" w:rsidR="00096D8B" w:rsidRPr="00096D8B" w:rsidRDefault="00096D8B" w:rsidP="00096D8B">
            <w:pPr>
              <w:pStyle w:val="NormalWeb"/>
              <w:spacing w:before="60" w:beforeAutospacing="0" w:after="0" w:afterAutospacing="0" w:line="380" w:lineRule="exact"/>
              <w:jc w:val="center"/>
              <w:rPr>
                <w:sz w:val="26"/>
                <w:szCs w:val="26"/>
              </w:rPr>
            </w:pPr>
          </w:p>
        </w:tc>
      </w:tr>
      <w:tr w:rsidR="00096D8B" w:rsidRPr="00096D8B" w14:paraId="11F91530" w14:textId="77777777" w:rsidTr="00752AE5">
        <w:tc>
          <w:tcPr>
            <w:tcW w:w="817" w:type="dxa"/>
            <w:vAlign w:val="center"/>
          </w:tcPr>
          <w:p w14:paraId="6DF91754" w14:textId="77777777" w:rsidR="00096D8B" w:rsidRPr="00096D8B" w:rsidRDefault="00096D8B" w:rsidP="00096D8B">
            <w:pPr>
              <w:pStyle w:val="NormalWeb"/>
              <w:numPr>
                <w:ilvl w:val="0"/>
                <w:numId w:val="1"/>
              </w:numPr>
              <w:spacing w:before="60" w:beforeAutospacing="0" w:after="0" w:afterAutospacing="0" w:line="380" w:lineRule="exact"/>
              <w:ind w:left="0" w:firstLine="0"/>
              <w:jc w:val="center"/>
              <w:rPr>
                <w:sz w:val="26"/>
                <w:szCs w:val="26"/>
              </w:rPr>
            </w:pPr>
          </w:p>
        </w:tc>
        <w:tc>
          <w:tcPr>
            <w:tcW w:w="7088" w:type="dxa"/>
          </w:tcPr>
          <w:p w14:paraId="0800F52B" w14:textId="7A570A03" w:rsidR="00096D8B" w:rsidRPr="00752AE5" w:rsidRDefault="00752AE5" w:rsidP="00752AE5">
            <w:pPr>
              <w:pStyle w:val="NormalWeb"/>
              <w:spacing w:before="0" w:beforeAutospacing="0" w:after="0" w:afterAutospacing="0"/>
              <w:jc w:val="both"/>
              <w:rPr>
                <w:sz w:val="26"/>
                <w:szCs w:val="26"/>
              </w:rPr>
            </w:pPr>
            <w:r w:rsidRPr="00752AE5">
              <w:t>Điều 13. Thông báo đường thủy nội địa</w:t>
            </w:r>
            <w:bookmarkStart w:id="3" w:name="_GoBack"/>
            <w:bookmarkEnd w:id="3"/>
          </w:p>
        </w:tc>
        <w:tc>
          <w:tcPr>
            <w:tcW w:w="1559" w:type="dxa"/>
            <w:vAlign w:val="center"/>
          </w:tcPr>
          <w:p w14:paraId="27CA2BA5" w14:textId="79AD7B66" w:rsidR="00096D8B" w:rsidRPr="00096D8B" w:rsidRDefault="00096D8B" w:rsidP="00096D8B">
            <w:pPr>
              <w:pStyle w:val="NormalWeb"/>
              <w:spacing w:before="60" w:beforeAutospacing="0" w:after="0" w:afterAutospacing="0" w:line="380" w:lineRule="exact"/>
              <w:jc w:val="center"/>
              <w:rPr>
                <w:sz w:val="26"/>
                <w:szCs w:val="26"/>
              </w:rPr>
            </w:pPr>
          </w:p>
        </w:tc>
      </w:tr>
      <w:tr w:rsidR="00096D8B" w:rsidRPr="00096D8B" w14:paraId="5308ED3A" w14:textId="77777777" w:rsidTr="00752AE5">
        <w:tc>
          <w:tcPr>
            <w:tcW w:w="817" w:type="dxa"/>
            <w:vAlign w:val="center"/>
          </w:tcPr>
          <w:p w14:paraId="1BAE876A" w14:textId="77777777" w:rsidR="00096D8B" w:rsidRPr="00096D8B" w:rsidRDefault="00096D8B" w:rsidP="00096D8B">
            <w:pPr>
              <w:pStyle w:val="NormalWeb"/>
              <w:numPr>
                <w:ilvl w:val="0"/>
                <w:numId w:val="1"/>
              </w:numPr>
              <w:spacing w:before="60" w:beforeAutospacing="0" w:after="0" w:afterAutospacing="0" w:line="380" w:lineRule="exact"/>
              <w:ind w:left="0" w:firstLine="0"/>
              <w:jc w:val="center"/>
              <w:rPr>
                <w:sz w:val="26"/>
                <w:szCs w:val="26"/>
              </w:rPr>
            </w:pPr>
          </w:p>
        </w:tc>
        <w:tc>
          <w:tcPr>
            <w:tcW w:w="7088" w:type="dxa"/>
          </w:tcPr>
          <w:p w14:paraId="118DB119" w14:textId="57E65E66" w:rsidR="00096D8B" w:rsidRPr="00752AE5" w:rsidRDefault="00752AE5" w:rsidP="00752AE5">
            <w:pPr>
              <w:pStyle w:val="NormalWeb"/>
              <w:spacing w:before="0" w:beforeAutospacing="0" w:after="0" w:afterAutospacing="0"/>
              <w:jc w:val="both"/>
              <w:rPr>
                <w:sz w:val="26"/>
                <w:szCs w:val="26"/>
              </w:rPr>
            </w:pPr>
            <w:r w:rsidRPr="00752AE5">
              <w:t>Điều 15. Thỏa thuận thông số kỹ thuật xây dựng đường thủy nội địa, cảng, bến thủy nội địa, thiết lập khu neo đậu</w:t>
            </w:r>
          </w:p>
        </w:tc>
        <w:tc>
          <w:tcPr>
            <w:tcW w:w="1559" w:type="dxa"/>
            <w:vAlign w:val="center"/>
          </w:tcPr>
          <w:p w14:paraId="03CFB96B" w14:textId="0F63FE54" w:rsidR="00096D8B" w:rsidRPr="00096D8B" w:rsidRDefault="00096D8B" w:rsidP="00096D8B">
            <w:pPr>
              <w:pStyle w:val="NormalWeb"/>
              <w:spacing w:before="60" w:beforeAutospacing="0" w:after="0" w:afterAutospacing="0" w:line="380" w:lineRule="exact"/>
              <w:jc w:val="center"/>
              <w:rPr>
                <w:sz w:val="26"/>
                <w:szCs w:val="26"/>
              </w:rPr>
            </w:pPr>
          </w:p>
        </w:tc>
      </w:tr>
      <w:tr w:rsidR="00096D8B" w:rsidRPr="00096D8B" w14:paraId="46CDE210" w14:textId="77777777" w:rsidTr="00752AE5">
        <w:tc>
          <w:tcPr>
            <w:tcW w:w="817" w:type="dxa"/>
            <w:vAlign w:val="center"/>
          </w:tcPr>
          <w:p w14:paraId="18819C1F" w14:textId="77777777" w:rsidR="00096D8B" w:rsidRPr="00096D8B" w:rsidRDefault="00096D8B" w:rsidP="00096D8B">
            <w:pPr>
              <w:pStyle w:val="NormalWeb"/>
              <w:numPr>
                <w:ilvl w:val="0"/>
                <w:numId w:val="1"/>
              </w:numPr>
              <w:spacing w:before="60" w:beforeAutospacing="0" w:after="0" w:afterAutospacing="0" w:line="380" w:lineRule="exact"/>
              <w:ind w:left="0" w:firstLine="0"/>
              <w:jc w:val="center"/>
              <w:rPr>
                <w:sz w:val="26"/>
                <w:szCs w:val="26"/>
              </w:rPr>
            </w:pPr>
          </w:p>
        </w:tc>
        <w:tc>
          <w:tcPr>
            <w:tcW w:w="7088" w:type="dxa"/>
          </w:tcPr>
          <w:p w14:paraId="3F4F00C4" w14:textId="05E89765" w:rsidR="00096D8B" w:rsidRPr="00752AE5" w:rsidRDefault="00752AE5" w:rsidP="00752AE5">
            <w:pPr>
              <w:pStyle w:val="NormalWeb"/>
              <w:spacing w:before="0" w:beforeAutospacing="0" w:after="0" w:afterAutospacing="0"/>
              <w:jc w:val="both"/>
              <w:rPr>
                <w:sz w:val="26"/>
                <w:szCs w:val="26"/>
              </w:rPr>
            </w:pPr>
            <w:r w:rsidRPr="00752AE5">
              <w:t>Điều 16. Thỏa thuận thông số kỹ thuật xây dựng bến khách ngang sông</w:t>
            </w:r>
          </w:p>
        </w:tc>
        <w:tc>
          <w:tcPr>
            <w:tcW w:w="1559" w:type="dxa"/>
            <w:vAlign w:val="center"/>
          </w:tcPr>
          <w:p w14:paraId="54DD3F2F" w14:textId="0A20A32D" w:rsidR="00096D8B" w:rsidRPr="00096D8B" w:rsidRDefault="00096D8B" w:rsidP="00096D8B">
            <w:pPr>
              <w:pStyle w:val="NormalWeb"/>
              <w:spacing w:before="60" w:beforeAutospacing="0" w:after="0" w:afterAutospacing="0" w:line="380" w:lineRule="exact"/>
              <w:jc w:val="center"/>
              <w:rPr>
                <w:sz w:val="26"/>
                <w:szCs w:val="26"/>
              </w:rPr>
            </w:pPr>
          </w:p>
        </w:tc>
      </w:tr>
      <w:tr w:rsidR="00096D8B" w:rsidRPr="00096D8B" w14:paraId="25494685" w14:textId="77777777" w:rsidTr="00752AE5">
        <w:tc>
          <w:tcPr>
            <w:tcW w:w="817" w:type="dxa"/>
            <w:vAlign w:val="center"/>
          </w:tcPr>
          <w:p w14:paraId="6366608B" w14:textId="77777777" w:rsidR="00096D8B" w:rsidRPr="00096D8B" w:rsidRDefault="00096D8B" w:rsidP="00096D8B">
            <w:pPr>
              <w:pStyle w:val="NormalWeb"/>
              <w:numPr>
                <w:ilvl w:val="0"/>
                <w:numId w:val="1"/>
              </w:numPr>
              <w:spacing w:before="60" w:beforeAutospacing="0" w:after="0" w:afterAutospacing="0" w:line="380" w:lineRule="exact"/>
              <w:ind w:left="0" w:firstLine="0"/>
              <w:jc w:val="center"/>
              <w:rPr>
                <w:sz w:val="26"/>
                <w:szCs w:val="26"/>
              </w:rPr>
            </w:pPr>
          </w:p>
        </w:tc>
        <w:tc>
          <w:tcPr>
            <w:tcW w:w="7088" w:type="dxa"/>
          </w:tcPr>
          <w:p w14:paraId="6992A171" w14:textId="6EBF8158" w:rsidR="00096D8B" w:rsidRPr="00752AE5" w:rsidRDefault="00752AE5" w:rsidP="00752AE5">
            <w:pPr>
              <w:pStyle w:val="NormalWeb"/>
              <w:spacing w:before="0" w:beforeAutospacing="0" w:after="0" w:afterAutospacing="0"/>
              <w:jc w:val="both"/>
              <w:rPr>
                <w:sz w:val="26"/>
                <w:szCs w:val="26"/>
              </w:rPr>
            </w:pPr>
            <w:r w:rsidRPr="00752AE5">
              <w:t>Điều 17. Công bố mở cảng, bến thủy nội địa, khu neo đậu (trừ bến khách ngang sông)</w:t>
            </w:r>
          </w:p>
        </w:tc>
        <w:tc>
          <w:tcPr>
            <w:tcW w:w="1559" w:type="dxa"/>
            <w:vAlign w:val="center"/>
          </w:tcPr>
          <w:p w14:paraId="394849F0" w14:textId="2120B3D7" w:rsidR="00096D8B" w:rsidRPr="00096D8B" w:rsidRDefault="00096D8B" w:rsidP="00096D8B">
            <w:pPr>
              <w:pStyle w:val="NormalWeb"/>
              <w:spacing w:before="60" w:beforeAutospacing="0" w:after="0" w:afterAutospacing="0" w:line="380" w:lineRule="exact"/>
              <w:jc w:val="center"/>
              <w:rPr>
                <w:sz w:val="26"/>
                <w:szCs w:val="26"/>
              </w:rPr>
            </w:pPr>
          </w:p>
        </w:tc>
      </w:tr>
      <w:tr w:rsidR="00096D8B" w:rsidRPr="00096D8B" w14:paraId="23223608" w14:textId="77777777" w:rsidTr="00752AE5">
        <w:tc>
          <w:tcPr>
            <w:tcW w:w="817" w:type="dxa"/>
            <w:vAlign w:val="center"/>
          </w:tcPr>
          <w:p w14:paraId="072316FD" w14:textId="77777777" w:rsidR="00096D8B" w:rsidRPr="00096D8B" w:rsidRDefault="00096D8B" w:rsidP="00096D8B">
            <w:pPr>
              <w:pStyle w:val="NormalWeb"/>
              <w:numPr>
                <w:ilvl w:val="0"/>
                <w:numId w:val="1"/>
              </w:numPr>
              <w:spacing w:before="60" w:beforeAutospacing="0" w:after="0" w:afterAutospacing="0" w:line="380" w:lineRule="exact"/>
              <w:ind w:left="0" w:firstLine="0"/>
              <w:jc w:val="center"/>
              <w:rPr>
                <w:sz w:val="26"/>
                <w:szCs w:val="26"/>
              </w:rPr>
            </w:pPr>
          </w:p>
        </w:tc>
        <w:tc>
          <w:tcPr>
            <w:tcW w:w="7088" w:type="dxa"/>
          </w:tcPr>
          <w:p w14:paraId="6835A400" w14:textId="646F26DD" w:rsidR="00096D8B" w:rsidRPr="00752AE5" w:rsidRDefault="00752AE5" w:rsidP="00752AE5">
            <w:pPr>
              <w:pStyle w:val="NormalWeb"/>
              <w:spacing w:before="0" w:beforeAutospacing="0" w:after="0" w:afterAutospacing="0"/>
              <w:jc w:val="both"/>
              <w:rPr>
                <w:sz w:val="26"/>
                <w:szCs w:val="26"/>
              </w:rPr>
            </w:pPr>
            <w:r w:rsidRPr="00752AE5">
              <w:t>Điều 18. Công bố mở bến khách ngang sông</w:t>
            </w:r>
          </w:p>
        </w:tc>
        <w:tc>
          <w:tcPr>
            <w:tcW w:w="1559" w:type="dxa"/>
            <w:vAlign w:val="center"/>
          </w:tcPr>
          <w:p w14:paraId="6CE187C3" w14:textId="7EA0054F" w:rsidR="00096D8B" w:rsidRPr="00096D8B" w:rsidRDefault="00096D8B" w:rsidP="00096D8B">
            <w:pPr>
              <w:pStyle w:val="NormalWeb"/>
              <w:spacing w:before="60" w:beforeAutospacing="0" w:after="0" w:afterAutospacing="0" w:line="380" w:lineRule="exact"/>
              <w:jc w:val="center"/>
              <w:rPr>
                <w:sz w:val="26"/>
                <w:szCs w:val="26"/>
              </w:rPr>
            </w:pPr>
          </w:p>
        </w:tc>
      </w:tr>
      <w:tr w:rsidR="00096D8B" w:rsidRPr="00096D8B" w14:paraId="5016B66B" w14:textId="77777777" w:rsidTr="00752AE5">
        <w:tc>
          <w:tcPr>
            <w:tcW w:w="817" w:type="dxa"/>
            <w:vAlign w:val="center"/>
          </w:tcPr>
          <w:p w14:paraId="727FA3D9" w14:textId="77777777" w:rsidR="00096D8B" w:rsidRPr="00096D8B" w:rsidRDefault="00096D8B" w:rsidP="00096D8B">
            <w:pPr>
              <w:pStyle w:val="NormalWeb"/>
              <w:numPr>
                <w:ilvl w:val="0"/>
                <w:numId w:val="1"/>
              </w:numPr>
              <w:spacing w:before="60" w:beforeAutospacing="0" w:after="0" w:afterAutospacing="0" w:line="380" w:lineRule="exact"/>
              <w:ind w:left="0" w:firstLine="0"/>
              <w:jc w:val="center"/>
              <w:rPr>
                <w:sz w:val="26"/>
                <w:szCs w:val="26"/>
              </w:rPr>
            </w:pPr>
          </w:p>
        </w:tc>
        <w:tc>
          <w:tcPr>
            <w:tcW w:w="7088" w:type="dxa"/>
          </w:tcPr>
          <w:p w14:paraId="25BDBEF5" w14:textId="4F9A9230" w:rsidR="00096D8B" w:rsidRPr="00752AE5" w:rsidRDefault="00752AE5" w:rsidP="00752AE5">
            <w:pPr>
              <w:pStyle w:val="NormalWeb"/>
              <w:spacing w:before="0" w:beforeAutospacing="0" w:after="0" w:afterAutospacing="0"/>
              <w:jc w:val="both"/>
              <w:rPr>
                <w:sz w:val="26"/>
                <w:szCs w:val="26"/>
              </w:rPr>
            </w:pPr>
            <w:r w:rsidRPr="00752AE5">
              <w:t>Điều 20. Cải tạo, nâng cấp cảng, bến thủy nội địa</w:t>
            </w:r>
          </w:p>
        </w:tc>
        <w:tc>
          <w:tcPr>
            <w:tcW w:w="1559" w:type="dxa"/>
            <w:vAlign w:val="center"/>
          </w:tcPr>
          <w:p w14:paraId="7B53920B" w14:textId="5BF8AF78" w:rsidR="00096D8B" w:rsidRPr="00096D8B" w:rsidRDefault="00096D8B" w:rsidP="00096D8B">
            <w:pPr>
              <w:pStyle w:val="NormalWeb"/>
              <w:spacing w:before="60" w:beforeAutospacing="0" w:after="0" w:afterAutospacing="0" w:line="380" w:lineRule="exact"/>
              <w:jc w:val="center"/>
              <w:rPr>
                <w:sz w:val="26"/>
                <w:szCs w:val="26"/>
              </w:rPr>
            </w:pPr>
          </w:p>
        </w:tc>
      </w:tr>
      <w:tr w:rsidR="00096D8B" w:rsidRPr="00096D8B" w14:paraId="385D215E" w14:textId="77777777" w:rsidTr="00752AE5">
        <w:tc>
          <w:tcPr>
            <w:tcW w:w="817" w:type="dxa"/>
            <w:vAlign w:val="center"/>
          </w:tcPr>
          <w:p w14:paraId="1260FB9E" w14:textId="77777777" w:rsidR="00096D8B" w:rsidRPr="00096D8B" w:rsidRDefault="00096D8B" w:rsidP="00096D8B">
            <w:pPr>
              <w:pStyle w:val="NormalWeb"/>
              <w:numPr>
                <w:ilvl w:val="0"/>
                <w:numId w:val="1"/>
              </w:numPr>
              <w:spacing w:before="60" w:beforeAutospacing="0" w:after="0" w:afterAutospacing="0" w:line="380" w:lineRule="exact"/>
              <w:ind w:left="0" w:firstLine="0"/>
              <w:jc w:val="center"/>
              <w:rPr>
                <w:sz w:val="26"/>
                <w:szCs w:val="26"/>
              </w:rPr>
            </w:pPr>
          </w:p>
        </w:tc>
        <w:tc>
          <w:tcPr>
            <w:tcW w:w="7088" w:type="dxa"/>
          </w:tcPr>
          <w:p w14:paraId="2DA1A096" w14:textId="092A7CA1" w:rsidR="00096D8B" w:rsidRPr="00752AE5" w:rsidRDefault="00752AE5" w:rsidP="00752AE5">
            <w:pPr>
              <w:pStyle w:val="NormalWeb"/>
              <w:spacing w:before="0" w:beforeAutospacing="0" w:after="0" w:afterAutospacing="0"/>
              <w:jc w:val="both"/>
              <w:rPr>
                <w:sz w:val="26"/>
                <w:szCs w:val="26"/>
              </w:rPr>
            </w:pPr>
            <w:r w:rsidRPr="00752AE5">
              <w:t>Điều 21. Bến thủy nội địa nâng cấp thành cảng thủy nội địa</w:t>
            </w:r>
          </w:p>
        </w:tc>
        <w:tc>
          <w:tcPr>
            <w:tcW w:w="1559" w:type="dxa"/>
            <w:vAlign w:val="center"/>
          </w:tcPr>
          <w:p w14:paraId="2C9A5935" w14:textId="6E706D86" w:rsidR="00096D8B" w:rsidRPr="00096D8B" w:rsidRDefault="00096D8B" w:rsidP="00096D8B">
            <w:pPr>
              <w:pStyle w:val="NormalWeb"/>
              <w:spacing w:before="60" w:beforeAutospacing="0" w:after="0" w:afterAutospacing="0" w:line="380" w:lineRule="exact"/>
              <w:jc w:val="center"/>
              <w:rPr>
                <w:sz w:val="26"/>
                <w:szCs w:val="26"/>
              </w:rPr>
            </w:pPr>
          </w:p>
        </w:tc>
      </w:tr>
      <w:tr w:rsidR="00096D8B" w:rsidRPr="00096D8B" w14:paraId="5BF37790" w14:textId="77777777" w:rsidTr="00752AE5">
        <w:tc>
          <w:tcPr>
            <w:tcW w:w="817" w:type="dxa"/>
            <w:vAlign w:val="center"/>
          </w:tcPr>
          <w:p w14:paraId="67D5E831" w14:textId="77777777" w:rsidR="00096D8B" w:rsidRPr="00096D8B" w:rsidRDefault="00096D8B" w:rsidP="00096D8B">
            <w:pPr>
              <w:pStyle w:val="NormalWeb"/>
              <w:numPr>
                <w:ilvl w:val="0"/>
                <w:numId w:val="1"/>
              </w:numPr>
              <w:spacing w:before="60" w:beforeAutospacing="0" w:after="0" w:afterAutospacing="0" w:line="380" w:lineRule="exact"/>
              <w:ind w:left="0" w:firstLine="0"/>
              <w:jc w:val="center"/>
              <w:rPr>
                <w:sz w:val="26"/>
                <w:szCs w:val="26"/>
              </w:rPr>
            </w:pPr>
          </w:p>
        </w:tc>
        <w:tc>
          <w:tcPr>
            <w:tcW w:w="7088" w:type="dxa"/>
          </w:tcPr>
          <w:p w14:paraId="14397FDD" w14:textId="2AB1DEBA" w:rsidR="00096D8B" w:rsidRPr="00752AE5" w:rsidRDefault="00752AE5" w:rsidP="00752AE5">
            <w:pPr>
              <w:pStyle w:val="NormalWeb"/>
              <w:spacing w:before="0" w:beforeAutospacing="0" w:after="0" w:afterAutospacing="0"/>
              <w:jc w:val="both"/>
              <w:rPr>
                <w:sz w:val="26"/>
                <w:szCs w:val="26"/>
              </w:rPr>
            </w:pPr>
            <w:r w:rsidRPr="00752AE5">
              <w:t>Điều 22. Chấp thuận việc thiết lập và thỏa thuận thông số kỹ thuật công trình tạm</w:t>
            </w:r>
          </w:p>
        </w:tc>
        <w:tc>
          <w:tcPr>
            <w:tcW w:w="1559" w:type="dxa"/>
            <w:vAlign w:val="center"/>
          </w:tcPr>
          <w:p w14:paraId="7CEAEF83" w14:textId="6A26B333" w:rsidR="00096D8B" w:rsidRPr="00096D8B" w:rsidRDefault="00096D8B" w:rsidP="00096D8B">
            <w:pPr>
              <w:pStyle w:val="NormalWeb"/>
              <w:spacing w:before="60" w:beforeAutospacing="0" w:after="0" w:afterAutospacing="0" w:line="380" w:lineRule="exact"/>
              <w:jc w:val="center"/>
              <w:rPr>
                <w:sz w:val="26"/>
                <w:szCs w:val="26"/>
              </w:rPr>
            </w:pPr>
          </w:p>
        </w:tc>
      </w:tr>
      <w:tr w:rsidR="00096D8B" w:rsidRPr="00096D8B" w14:paraId="22337615" w14:textId="77777777" w:rsidTr="00752AE5">
        <w:tc>
          <w:tcPr>
            <w:tcW w:w="817" w:type="dxa"/>
            <w:vAlign w:val="center"/>
          </w:tcPr>
          <w:p w14:paraId="263EBCA3" w14:textId="77777777" w:rsidR="00096D8B" w:rsidRPr="00096D8B" w:rsidRDefault="00096D8B" w:rsidP="00096D8B">
            <w:pPr>
              <w:pStyle w:val="NormalWeb"/>
              <w:numPr>
                <w:ilvl w:val="0"/>
                <w:numId w:val="1"/>
              </w:numPr>
              <w:spacing w:before="60" w:beforeAutospacing="0" w:after="0" w:afterAutospacing="0" w:line="380" w:lineRule="exact"/>
              <w:ind w:left="0" w:firstLine="0"/>
              <w:jc w:val="center"/>
              <w:rPr>
                <w:sz w:val="26"/>
                <w:szCs w:val="26"/>
              </w:rPr>
            </w:pPr>
          </w:p>
        </w:tc>
        <w:tc>
          <w:tcPr>
            <w:tcW w:w="7088" w:type="dxa"/>
          </w:tcPr>
          <w:p w14:paraId="4FD76D37" w14:textId="1ABD71B0" w:rsidR="00096D8B" w:rsidRPr="00752AE5" w:rsidRDefault="00752AE5" w:rsidP="00752AE5">
            <w:pPr>
              <w:pStyle w:val="NormalWeb"/>
              <w:spacing w:before="0" w:beforeAutospacing="0" w:after="0" w:afterAutospacing="0"/>
              <w:jc w:val="both"/>
              <w:rPr>
                <w:sz w:val="26"/>
                <w:szCs w:val="26"/>
              </w:rPr>
            </w:pPr>
            <w:r w:rsidRPr="00752AE5">
              <w:t>Điều 23. Công bố mở, đóng công trình tạm</w:t>
            </w:r>
          </w:p>
        </w:tc>
        <w:tc>
          <w:tcPr>
            <w:tcW w:w="1559" w:type="dxa"/>
            <w:vAlign w:val="center"/>
          </w:tcPr>
          <w:p w14:paraId="1685B312" w14:textId="69B59FBD" w:rsidR="00096D8B" w:rsidRPr="00096D8B" w:rsidRDefault="00096D8B" w:rsidP="00096D8B">
            <w:pPr>
              <w:pStyle w:val="NormalWeb"/>
              <w:spacing w:before="60" w:beforeAutospacing="0" w:after="0" w:afterAutospacing="0" w:line="380" w:lineRule="exact"/>
              <w:jc w:val="center"/>
              <w:rPr>
                <w:sz w:val="26"/>
                <w:szCs w:val="26"/>
              </w:rPr>
            </w:pPr>
          </w:p>
        </w:tc>
      </w:tr>
      <w:tr w:rsidR="00096D8B" w:rsidRPr="00096D8B" w14:paraId="61B2B69C" w14:textId="77777777" w:rsidTr="00752AE5">
        <w:tc>
          <w:tcPr>
            <w:tcW w:w="817" w:type="dxa"/>
            <w:vAlign w:val="center"/>
          </w:tcPr>
          <w:p w14:paraId="2B45D47A" w14:textId="77777777" w:rsidR="00096D8B" w:rsidRPr="00096D8B" w:rsidRDefault="00096D8B" w:rsidP="00096D8B">
            <w:pPr>
              <w:pStyle w:val="NormalWeb"/>
              <w:numPr>
                <w:ilvl w:val="0"/>
                <w:numId w:val="1"/>
              </w:numPr>
              <w:spacing w:before="60" w:beforeAutospacing="0" w:after="0" w:afterAutospacing="0" w:line="380" w:lineRule="exact"/>
              <w:ind w:left="0" w:firstLine="0"/>
              <w:jc w:val="center"/>
              <w:rPr>
                <w:sz w:val="26"/>
                <w:szCs w:val="26"/>
              </w:rPr>
            </w:pPr>
          </w:p>
        </w:tc>
        <w:tc>
          <w:tcPr>
            <w:tcW w:w="7088" w:type="dxa"/>
          </w:tcPr>
          <w:p w14:paraId="30F525C9" w14:textId="49E3D981" w:rsidR="00096D8B" w:rsidRPr="00752AE5" w:rsidRDefault="00752AE5" w:rsidP="00752AE5">
            <w:pPr>
              <w:pStyle w:val="NormalWeb"/>
              <w:spacing w:before="0" w:beforeAutospacing="0" w:after="0" w:afterAutospacing="0"/>
              <w:jc w:val="both"/>
              <w:rPr>
                <w:sz w:val="26"/>
                <w:szCs w:val="26"/>
              </w:rPr>
            </w:pPr>
            <w:r w:rsidRPr="00752AE5">
              <w:t>Điều 26. Thủ tục có ý kiến về nội dung liên quan đến đường thủy nội địa đối với công trình không thuộc kết cấu hạ tầng đường thủy nội địa và các hoạt động trên đường thủy nội địa</w:t>
            </w:r>
          </w:p>
        </w:tc>
        <w:tc>
          <w:tcPr>
            <w:tcW w:w="1559" w:type="dxa"/>
            <w:vAlign w:val="center"/>
          </w:tcPr>
          <w:p w14:paraId="47B76536" w14:textId="77BE0B4B" w:rsidR="00096D8B" w:rsidRPr="00096D8B" w:rsidRDefault="00096D8B" w:rsidP="00096D8B">
            <w:pPr>
              <w:pStyle w:val="NormalWeb"/>
              <w:spacing w:before="60" w:beforeAutospacing="0" w:after="0" w:afterAutospacing="0" w:line="380" w:lineRule="exact"/>
              <w:jc w:val="center"/>
              <w:rPr>
                <w:sz w:val="26"/>
                <w:szCs w:val="26"/>
              </w:rPr>
            </w:pPr>
          </w:p>
        </w:tc>
      </w:tr>
      <w:tr w:rsidR="00096D8B" w:rsidRPr="00096D8B" w14:paraId="3AAA517A" w14:textId="77777777" w:rsidTr="00752AE5">
        <w:tc>
          <w:tcPr>
            <w:tcW w:w="817" w:type="dxa"/>
            <w:vAlign w:val="center"/>
          </w:tcPr>
          <w:p w14:paraId="20147164" w14:textId="77777777" w:rsidR="00096D8B" w:rsidRPr="00096D8B" w:rsidRDefault="00096D8B" w:rsidP="00096D8B">
            <w:pPr>
              <w:pStyle w:val="NormalWeb"/>
              <w:numPr>
                <w:ilvl w:val="0"/>
                <w:numId w:val="1"/>
              </w:numPr>
              <w:spacing w:before="60" w:beforeAutospacing="0" w:after="0" w:afterAutospacing="0" w:line="380" w:lineRule="exact"/>
              <w:ind w:left="0" w:firstLine="0"/>
              <w:jc w:val="center"/>
              <w:rPr>
                <w:sz w:val="26"/>
                <w:szCs w:val="26"/>
              </w:rPr>
            </w:pPr>
          </w:p>
        </w:tc>
        <w:tc>
          <w:tcPr>
            <w:tcW w:w="7088" w:type="dxa"/>
          </w:tcPr>
          <w:p w14:paraId="4B4EC053" w14:textId="34ADDF5F" w:rsidR="00096D8B" w:rsidRPr="00752AE5" w:rsidRDefault="00752AE5" w:rsidP="00752AE5">
            <w:pPr>
              <w:pStyle w:val="NormalWeb"/>
              <w:spacing w:before="0" w:beforeAutospacing="0" w:after="0" w:afterAutospacing="0"/>
              <w:jc w:val="both"/>
              <w:rPr>
                <w:sz w:val="26"/>
                <w:szCs w:val="26"/>
              </w:rPr>
            </w:pPr>
            <w:r w:rsidRPr="00752AE5">
              <w:t>Điều 27. Thủ tục chấp thuận phương án bảo đảm an toàn giao thông đường thủy nội địa đối với công trình không thuộc kết cấu hạ tầng đường thủy nội địa và các hoạt động trên đường thủy nội đị</w:t>
            </w:r>
            <w:r>
              <w:t>a</w:t>
            </w:r>
          </w:p>
        </w:tc>
        <w:tc>
          <w:tcPr>
            <w:tcW w:w="1559" w:type="dxa"/>
            <w:vAlign w:val="center"/>
          </w:tcPr>
          <w:p w14:paraId="2735166E" w14:textId="50C44331" w:rsidR="00096D8B" w:rsidRPr="00096D8B" w:rsidRDefault="00096D8B" w:rsidP="00096D8B">
            <w:pPr>
              <w:pStyle w:val="NormalWeb"/>
              <w:spacing w:before="60" w:beforeAutospacing="0" w:after="0" w:afterAutospacing="0" w:line="380" w:lineRule="exact"/>
              <w:jc w:val="center"/>
              <w:rPr>
                <w:sz w:val="26"/>
                <w:szCs w:val="26"/>
              </w:rPr>
            </w:pPr>
          </w:p>
        </w:tc>
      </w:tr>
    </w:tbl>
    <w:p w14:paraId="6631E1C4" w14:textId="2606151A" w:rsidR="00487604" w:rsidRPr="00096D8B" w:rsidRDefault="00487604" w:rsidP="00096D8B">
      <w:pPr>
        <w:autoSpaceDE w:val="0"/>
        <w:autoSpaceDN w:val="0"/>
        <w:adjustRightInd w:val="0"/>
        <w:spacing w:before="120" w:line="276" w:lineRule="auto"/>
        <w:jc w:val="both"/>
        <w:rPr>
          <w:rFonts w:ascii="Times New Roman" w:hAnsi="Times New Roman" w:cs="Times New Roman"/>
          <w:sz w:val="28"/>
          <w:szCs w:val="28"/>
          <w:lang w:val="en-US"/>
        </w:rPr>
      </w:pPr>
    </w:p>
    <w:sectPr w:rsidR="00487604" w:rsidRPr="00096D8B" w:rsidSect="00C5497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00000000" w:usb1="C0007841" w:usb2="00000009" w:usb3="00000000" w:csb0="000001FF" w:csb1="00000000"/>
  </w:font>
  <w:font w:name="TimesNewRomanPS-BoldItalic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527144"/>
    <w:multiLevelType w:val="hybridMultilevel"/>
    <w:tmpl w:val="035E98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1C"/>
    <w:rsid w:val="00025338"/>
    <w:rsid w:val="00044EF5"/>
    <w:rsid w:val="00072B5D"/>
    <w:rsid w:val="0009039A"/>
    <w:rsid w:val="00096D8B"/>
    <w:rsid w:val="000B4BCD"/>
    <w:rsid w:val="000D261C"/>
    <w:rsid w:val="001041F6"/>
    <w:rsid w:val="00136D27"/>
    <w:rsid w:val="001A3FCE"/>
    <w:rsid w:val="001F585B"/>
    <w:rsid w:val="00245720"/>
    <w:rsid w:val="00310D37"/>
    <w:rsid w:val="003B5657"/>
    <w:rsid w:val="003C71EF"/>
    <w:rsid w:val="00401F92"/>
    <w:rsid w:val="00413505"/>
    <w:rsid w:val="004561E0"/>
    <w:rsid w:val="004579E3"/>
    <w:rsid w:val="00465013"/>
    <w:rsid w:val="00487604"/>
    <w:rsid w:val="004E2138"/>
    <w:rsid w:val="005279D1"/>
    <w:rsid w:val="00536635"/>
    <w:rsid w:val="006C37FA"/>
    <w:rsid w:val="006D70BF"/>
    <w:rsid w:val="00752AE5"/>
    <w:rsid w:val="007B00A8"/>
    <w:rsid w:val="007E4F09"/>
    <w:rsid w:val="00833F5E"/>
    <w:rsid w:val="009D3A37"/>
    <w:rsid w:val="009F1A68"/>
    <w:rsid w:val="00B0715E"/>
    <w:rsid w:val="00C5497C"/>
    <w:rsid w:val="00D554B9"/>
    <w:rsid w:val="00E33156"/>
    <w:rsid w:val="00E864B8"/>
    <w:rsid w:val="00EF4FD3"/>
    <w:rsid w:val="00F46A74"/>
    <w:rsid w:val="00F666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0AA3A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61C"/>
    <w:pPr>
      <w:spacing w:after="0" w:line="240" w:lineRule="auto"/>
    </w:pPr>
    <w:rPr>
      <w:rFonts w:ascii="Arial" w:eastAsia="Times New Roman" w:hAnsi="Arial" w:cs="Arial"/>
      <w:kern w:val="0"/>
      <w:sz w:val="20"/>
      <w:szCs w:val="20"/>
      <w:lang w:val="vi-VN"/>
      <w14:ligatures w14:val="none"/>
    </w:rPr>
  </w:style>
  <w:style w:type="paragraph" w:styleId="Heading1">
    <w:name w:val="heading 1"/>
    <w:basedOn w:val="Normal"/>
    <w:next w:val="Normal"/>
    <w:link w:val="Heading1Char"/>
    <w:autoRedefine/>
    <w:uiPriority w:val="9"/>
    <w:qFormat/>
    <w:rsid w:val="00465013"/>
    <w:pPr>
      <w:keepNext/>
      <w:keepLines/>
      <w:spacing w:before="240" w:line="324" w:lineRule="auto"/>
      <w:outlineLvl w:val="0"/>
    </w:pPr>
    <w:rPr>
      <w:rFonts w:ascii="Times New Roman" w:eastAsiaTheme="majorEastAsia" w:hAnsi="Times New Roman" w:cstheme="majorBidi"/>
      <w:b/>
      <w:kern w:val="2"/>
      <w:sz w:val="26"/>
      <w:szCs w:val="32"/>
      <w:lang w:val="en-US"/>
      <w14:ligatures w14:val="standardContextual"/>
    </w:rPr>
  </w:style>
  <w:style w:type="paragraph" w:styleId="Heading2">
    <w:name w:val="heading 2"/>
    <w:basedOn w:val="Normal"/>
    <w:next w:val="Normal"/>
    <w:link w:val="Heading2Char"/>
    <w:autoRedefine/>
    <w:uiPriority w:val="9"/>
    <w:semiHidden/>
    <w:unhideWhenUsed/>
    <w:qFormat/>
    <w:rsid w:val="00465013"/>
    <w:pPr>
      <w:keepNext/>
      <w:keepLines/>
      <w:spacing w:before="120" w:line="324" w:lineRule="auto"/>
      <w:outlineLvl w:val="1"/>
    </w:pPr>
    <w:rPr>
      <w:rFonts w:ascii="Times New Roman" w:eastAsiaTheme="majorEastAsia" w:hAnsi="Times New Roman" w:cstheme="majorBidi"/>
      <w:b/>
      <w:kern w:val="2"/>
      <w:sz w:val="26"/>
      <w:szCs w:val="26"/>
      <w:lang w:val="en-US"/>
      <w14:ligatures w14:val="standardContextual"/>
    </w:rPr>
  </w:style>
  <w:style w:type="paragraph" w:styleId="Heading3">
    <w:name w:val="heading 3"/>
    <w:basedOn w:val="Normal"/>
    <w:next w:val="Normal"/>
    <w:link w:val="Heading3Char"/>
    <w:autoRedefine/>
    <w:uiPriority w:val="9"/>
    <w:unhideWhenUsed/>
    <w:qFormat/>
    <w:rsid w:val="00465013"/>
    <w:pPr>
      <w:keepNext/>
      <w:keepLines/>
      <w:spacing w:before="120" w:line="324" w:lineRule="auto"/>
      <w:jc w:val="both"/>
      <w:outlineLvl w:val="2"/>
    </w:pPr>
    <w:rPr>
      <w:rFonts w:ascii="Times New Roman" w:eastAsiaTheme="majorEastAsia" w:hAnsi="Times New Roman" w:cstheme="majorBidi"/>
      <w:b/>
      <w:i/>
      <w:kern w:val="2"/>
      <w:sz w:val="26"/>
      <w:szCs w:val="24"/>
      <w:lang w:val="en-US"/>
      <w14:ligatures w14:val="standardContextual"/>
    </w:rPr>
  </w:style>
  <w:style w:type="paragraph" w:styleId="Heading4">
    <w:name w:val="heading 4"/>
    <w:basedOn w:val="Normal"/>
    <w:next w:val="Normal"/>
    <w:link w:val="Heading4Char"/>
    <w:autoRedefine/>
    <w:uiPriority w:val="9"/>
    <w:unhideWhenUsed/>
    <w:qFormat/>
    <w:rsid w:val="00465013"/>
    <w:pPr>
      <w:keepNext/>
      <w:keepLines/>
      <w:spacing w:before="120" w:line="324" w:lineRule="auto"/>
      <w:outlineLvl w:val="3"/>
    </w:pPr>
    <w:rPr>
      <w:rFonts w:ascii="Times New Roman" w:eastAsiaTheme="majorEastAsia" w:hAnsi="Times New Roman" w:cstheme="majorBidi"/>
      <w:i/>
      <w:iCs/>
      <w:kern w:val="2"/>
      <w:sz w:val="26"/>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465013"/>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spacing w:before="120" w:after="200"/>
      <w:jc w:val="center"/>
    </w:pPr>
    <w:rPr>
      <w:rFonts w:ascii="Times New Roman" w:eastAsiaTheme="minorHAnsi" w:hAnsi="Times New Roman" w:cstheme="minorBidi"/>
      <w:i/>
      <w:iCs/>
      <w:kern w:val="2"/>
      <w:sz w:val="26"/>
      <w:szCs w:val="18"/>
      <w:lang w:val="en-US"/>
      <w14:ligatures w14:val="standardContextual"/>
    </w:rPr>
  </w:style>
  <w:style w:type="paragraph" w:customStyle="1" w:styleId="Char">
    <w:name w:val="Char"/>
    <w:basedOn w:val="Normal"/>
    <w:autoRedefine/>
    <w:rsid w:val="000D261C"/>
    <w:pPr>
      <w:spacing w:after="160" w:line="240" w:lineRule="exact"/>
    </w:pPr>
    <w:rPr>
      <w:rFonts w:ascii="Verdana" w:hAnsi="Verdana" w:cs="Verdana"/>
      <w:lang w:val="en-US"/>
    </w:rPr>
  </w:style>
  <w:style w:type="character" w:customStyle="1" w:styleId="fontstyle01">
    <w:name w:val="fontstyle01"/>
    <w:basedOn w:val="DefaultParagraphFont"/>
    <w:rsid w:val="00EF4FD3"/>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EF4FD3"/>
    <w:rPr>
      <w:rFonts w:ascii="TimesNewRomanPS-BoldItalicMT" w:hAnsi="TimesNewRomanPS-BoldItalicMT" w:hint="default"/>
      <w:b/>
      <w:bCs/>
      <w:i/>
      <w:iCs/>
      <w:color w:val="000000"/>
      <w:sz w:val="28"/>
      <w:szCs w:val="28"/>
    </w:rPr>
  </w:style>
  <w:style w:type="character" w:customStyle="1" w:styleId="fontstyle31">
    <w:name w:val="fontstyle31"/>
    <w:basedOn w:val="DefaultParagraphFont"/>
    <w:rsid w:val="00EF4FD3"/>
    <w:rPr>
      <w:rFonts w:ascii="Calibri" w:hAnsi="Calibri" w:cs="Calibri" w:hint="default"/>
      <w:b w:val="0"/>
      <w:bCs w:val="0"/>
      <w:i w:val="0"/>
      <w:iCs w:val="0"/>
      <w:color w:val="000000"/>
      <w:sz w:val="22"/>
      <w:szCs w:val="22"/>
    </w:rPr>
  </w:style>
  <w:style w:type="numbering" w:customStyle="1" w:styleId="NoList1">
    <w:name w:val="No List1"/>
    <w:next w:val="NoList"/>
    <w:uiPriority w:val="99"/>
    <w:semiHidden/>
    <w:unhideWhenUsed/>
    <w:rsid w:val="009F1A68"/>
  </w:style>
  <w:style w:type="table" w:styleId="TableGrid">
    <w:name w:val="Table Grid"/>
    <w:basedOn w:val="TableNormal"/>
    <w:uiPriority w:val="39"/>
    <w:rsid w:val="009F1A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9F1A68"/>
    <w:rPr>
      <w:rFonts w:ascii="Times New Roman" w:hAnsi="Times New Roman" w:cs="Times New Roman"/>
      <w:lang w:val="en-US"/>
    </w:rPr>
  </w:style>
  <w:style w:type="character" w:customStyle="1" w:styleId="FootnoteTextChar">
    <w:name w:val="Footnote Text Char"/>
    <w:basedOn w:val="DefaultParagraphFont"/>
    <w:link w:val="FootnoteText"/>
    <w:uiPriority w:val="99"/>
    <w:semiHidden/>
    <w:rsid w:val="009F1A68"/>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9F1A68"/>
    <w:rPr>
      <w:vertAlign w:val="superscript"/>
    </w:rPr>
  </w:style>
  <w:style w:type="character" w:styleId="Hyperlink">
    <w:name w:val="Hyperlink"/>
    <w:basedOn w:val="DefaultParagraphFont"/>
    <w:uiPriority w:val="99"/>
    <w:semiHidden/>
    <w:unhideWhenUsed/>
    <w:rsid w:val="009F1A68"/>
    <w:rPr>
      <w:color w:val="0000FF"/>
      <w:u w:val="single"/>
    </w:rPr>
  </w:style>
  <w:style w:type="character" w:styleId="FollowedHyperlink">
    <w:name w:val="FollowedHyperlink"/>
    <w:basedOn w:val="DefaultParagraphFont"/>
    <w:uiPriority w:val="99"/>
    <w:semiHidden/>
    <w:unhideWhenUsed/>
    <w:rsid w:val="009F1A68"/>
    <w:rPr>
      <w:color w:val="800080"/>
      <w:u w:val="single"/>
    </w:rPr>
  </w:style>
  <w:style w:type="paragraph" w:customStyle="1" w:styleId="msonormal0">
    <w:name w:val="msonormal"/>
    <w:basedOn w:val="Normal"/>
    <w:rsid w:val="009F1A68"/>
    <w:pPr>
      <w:spacing w:before="100" w:beforeAutospacing="1" w:after="100" w:afterAutospacing="1"/>
    </w:pPr>
    <w:rPr>
      <w:rFonts w:ascii="Times New Roman" w:hAnsi="Times New Roman" w:cs="Times New Roman"/>
      <w:sz w:val="24"/>
      <w:szCs w:val="24"/>
      <w:lang w:val="en-US"/>
    </w:rPr>
  </w:style>
  <w:style w:type="paragraph" w:customStyle="1" w:styleId="font5">
    <w:name w:val="font5"/>
    <w:basedOn w:val="Normal"/>
    <w:rsid w:val="009F1A68"/>
    <w:pPr>
      <w:spacing w:before="100" w:beforeAutospacing="1" w:after="100" w:afterAutospacing="1"/>
    </w:pPr>
    <w:rPr>
      <w:rFonts w:ascii="Times New Roman" w:hAnsi="Times New Roman" w:cs="Times New Roman"/>
      <w:b/>
      <w:bCs/>
      <w:color w:val="000000"/>
      <w:sz w:val="24"/>
      <w:szCs w:val="24"/>
      <w:lang w:val="en-US"/>
    </w:rPr>
  </w:style>
  <w:style w:type="paragraph" w:customStyle="1" w:styleId="font6">
    <w:name w:val="font6"/>
    <w:basedOn w:val="Normal"/>
    <w:rsid w:val="009F1A68"/>
    <w:pPr>
      <w:spacing w:before="100" w:beforeAutospacing="1" w:after="100" w:afterAutospacing="1"/>
    </w:pPr>
    <w:rPr>
      <w:rFonts w:ascii="Times New Roman" w:hAnsi="Times New Roman" w:cs="Times New Roman"/>
      <w:color w:val="000000"/>
      <w:sz w:val="24"/>
      <w:szCs w:val="24"/>
      <w:lang w:val="en-US"/>
    </w:rPr>
  </w:style>
  <w:style w:type="paragraph" w:customStyle="1" w:styleId="font7">
    <w:name w:val="font7"/>
    <w:basedOn w:val="Normal"/>
    <w:rsid w:val="009F1A68"/>
    <w:pPr>
      <w:spacing w:before="100" w:beforeAutospacing="1" w:after="100" w:afterAutospacing="1"/>
    </w:pPr>
    <w:rPr>
      <w:rFonts w:ascii="Times New Roman" w:hAnsi="Times New Roman" w:cs="Times New Roman"/>
      <w:color w:val="000000"/>
      <w:sz w:val="22"/>
      <w:szCs w:val="22"/>
      <w:lang w:val="en-US"/>
    </w:rPr>
  </w:style>
  <w:style w:type="paragraph" w:customStyle="1" w:styleId="font8">
    <w:name w:val="font8"/>
    <w:basedOn w:val="Normal"/>
    <w:rsid w:val="009F1A68"/>
    <w:pPr>
      <w:spacing w:before="100" w:beforeAutospacing="1" w:after="100" w:afterAutospacing="1"/>
    </w:pPr>
    <w:rPr>
      <w:rFonts w:ascii="Times New Roman" w:hAnsi="Times New Roman" w:cs="Times New Roman"/>
      <w:b/>
      <w:bCs/>
      <w:color w:val="000000"/>
      <w:sz w:val="22"/>
      <w:szCs w:val="22"/>
      <w:lang w:val="en-US"/>
    </w:rPr>
  </w:style>
  <w:style w:type="paragraph" w:customStyle="1" w:styleId="xl65">
    <w:name w:val="xl65"/>
    <w:basedOn w:val="Normal"/>
    <w:rsid w:val="009F1A68"/>
    <w:pPr>
      <w:spacing w:before="100" w:beforeAutospacing="1" w:after="100" w:afterAutospacing="1"/>
      <w:textAlignment w:val="center"/>
    </w:pPr>
    <w:rPr>
      <w:rFonts w:ascii="Tahoma" w:hAnsi="Tahoma" w:cs="Tahoma"/>
      <w:lang w:val="en-US"/>
    </w:rPr>
  </w:style>
  <w:style w:type="paragraph" w:customStyle="1" w:styleId="xl66">
    <w:name w:val="xl66"/>
    <w:basedOn w:val="Normal"/>
    <w:rsid w:val="009F1A68"/>
    <w:pPr>
      <w:spacing w:before="100" w:beforeAutospacing="1" w:after="100" w:afterAutospacing="1"/>
      <w:textAlignment w:val="center"/>
    </w:pPr>
    <w:rPr>
      <w:rFonts w:ascii="Times New Roman" w:hAnsi="Times New Roman" w:cs="Times New Roman"/>
      <w:sz w:val="24"/>
      <w:szCs w:val="24"/>
      <w:lang w:val="en-US"/>
    </w:rPr>
  </w:style>
  <w:style w:type="paragraph" w:customStyle="1" w:styleId="xl67">
    <w:name w:val="xl67"/>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68">
    <w:name w:val="xl68"/>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color w:val="000000"/>
      <w:sz w:val="24"/>
      <w:szCs w:val="24"/>
      <w:lang w:val="en-US"/>
    </w:rPr>
  </w:style>
  <w:style w:type="paragraph" w:customStyle="1" w:styleId="xl69">
    <w:name w:val="xl69"/>
    <w:basedOn w:val="Normal"/>
    <w:rsid w:val="009F1A68"/>
    <w:pPr>
      <w:spacing w:before="100" w:beforeAutospacing="1" w:after="100" w:afterAutospacing="1"/>
    </w:pPr>
    <w:rPr>
      <w:rFonts w:ascii="Times New Roman" w:hAnsi="Times New Roman" w:cs="Times New Roman"/>
      <w:color w:val="000000"/>
      <w:sz w:val="24"/>
      <w:szCs w:val="24"/>
      <w:lang w:val="en-US"/>
    </w:rPr>
  </w:style>
  <w:style w:type="paragraph" w:customStyle="1" w:styleId="xl70">
    <w:name w:val="xl70"/>
    <w:basedOn w:val="Normal"/>
    <w:rsid w:val="009F1A68"/>
    <w:pP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71">
    <w:name w:val="xl71"/>
    <w:basedOn w:val="Normal"/>
    <w:rsid w:val="009F1A68"/>
    <w:pP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72">
    <w:name w:val="xl72"/>
    <w:basedOn w:val="Normal"/>
    <w:rsid w:val="009F1A68"/>
    <w:pPr>
      <w:spacing w:before="100" w:beforeAutospacing="1" w:after="100" w:afterAutospacing="1"/>
      <w:jc w:val="right"/>
      <w:textAlignment w:val="center"/>
    </w:pPr>
    <w:rPr>
      <w:rFonts w:ascii="Times New Roman" w:hAnsi="Times New Roman" w:cs="Times New Roman"/>
      <w:b/>
      <w:bCs/>
      <w:color w:val="000000"/>
      <w:sz w:val="24"/>
      <w:szCs w:val="24"/>
      <w:lang w:val="en-US"/>
    </w:rPr>
  </w:style>
  <w:style w:type="paragraph" w:customStyle="1" w:styleId="xl73">
    <w:name w:val="xl73"/>
    <w:basedOn w:val="Normal"/>
    <w:rsid w:val="009F1A68"/>
    <w:pPr>
      <w:spacing w:before="100" w:beforeAutospacing="1" w:after="100" w:afterAutospacing="1"/>
      <w:jc w:val="center"/>
      <w:textAlignment w:val="center"/>
    </w:pPr>
    <w:rPr>
      <w:rFonts w:ascii="Tahoma" w:hAnsi="Tahoma" w:cs="Tahoma"/>
      <w:lang w:val="en-US"/>
    </w:rPr>
  </w:style>
  <w:style w:type="paragraph" w:customStyle="1" w:styleId="xl74">
    <w:name w:val="xl74"/>
    <w:basedOn w:val="Normal"/>
    <w:rsid w:val="009F1A68"/>
    <w:pPr>
      <w:spacing w:before="100" w:beforeAutospacing="1" w:after="100" w:afterAutospacing="1"/>
      <w:textAlignment w:val="center"/>
    </w:pPr>
    <w:rPr>
      <w:rFonts w:ascii="Tahoma" w:hAnsi="Tahoma" w:cs="Tahoma"/>
      <w:lang w:val="en-US"/>
    </w:rPr>
  </w:style>
  <w:style w:type="paragraph" w:customStyle="1" w:styleId="xl75">
    <w:name w:val="xl75"/>
    <w:basedOn w:val="Normal"/>
    <w:rsid w:val="009F1A68"/>
    <w:pPr>
      <w:spacing w:before="100" w:beforeAutospacing="1" w:after="100" w:afterAutospacing="1"/>
      <w:textAlignment w:val="center"/>
    </w:pPr>
    <w:rPr>
      <w:rFonts w:ascii="Tahoma" w:hAnsi="Tahoma" w:cs="Tahoma"/>
      <w:lang w:val="en-US"/>
    </w:rPr>
  </w:style>
  <w:style w:type="paragraph" w:customStyle="1" w:styleId="xl76">
    <w:name w:val="xl76"/>
    <w:basedOn w:val="Normal"/>
    <w:rsid w:val="009F1A68"/>
    <w:pP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77">
    <w:name w:val="xl77"/>
    <w:basedOn w:val="Normal"/>
    <w:rsid w:val="009F1A68"/>
    <w:pP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78">
    <w:name w:val="xl78"/>
    <w:basedOn w:val="Normal"/>
    <w:rsid w:val="009F1A68"/>
    <w:pPr>
      <w:spacing w:before="100" w:beforeAutospacing="1" w:after="100" w:afterAutospacing="1"/>
      <w:textAlignment w:val="center"/>
    </w:pPr>
    <w:rPr>
      <w:rFonts w:ascii="Times New Roman" w:hAnsi="Times New Roman" w:cs="Times New Roman"/>
      <w:b/>
      <w:bCs/>
      <w:color w:val="000000"/>
      <w:sz w:val="24"/>
      <w:szCs w:val="24"/>
      <w:lang w:val="en-US"/>
    </w:rPr>
  </w:style>
  <w:style w:type="paragraph" w:customStyle="1" w:styleId="xl79">
    <w:name w:val="xl79"/>
    <w:basedOn w:val="Normal"/>
    <w:rsid w:val="009F1A68"/>
    <w:pPr>
      <w:spacing w:before="100" w:beforeAutospacing="1" w:after="100" w:afterAutospacing="1"/>
    </w:pPr>
    <w:rPr>
      <w:rFonts w:ascii="Times New Roman" w:hAnsi="Times New Roman" w:cs="Times New Roman"/>
      <w:color w:val="000000"/>
      <w:sz w:val="24"/>
      <w:szCs w:val="24"/>
      <w:lang w:val="en-US"/>
    </w:rPr>
  </w:style>
  <w:style w:type="paragraph" w:customStyle="1" w:styleId="xl80">
    <w:name w:val="xl80"/>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color w:val="000000"/>
      <w:sz w:val="24"/>
      <w:szCs w:val="24"/>
      <w:lang w:val="en-US"/>
    </w:rPr>
  </w:style>
  <w:style w:type="paragraph" w:customStyle="1" w:styleId="xl81">
    <w:name w:val="xl81"/>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82">
    <w:name w:val="xl82"/>
    <w:basedOn w:val="Normal"/>
    <w:rsid w:val="009F1A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83">
    <w:name w:val="xl83"/>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84">
    <w:name w:val="xl84"/>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4"/>
      <w:szCs w:val="24"/>
      <w:lang w:val="en-US"/>
    </w:rPr>
  </w:style>
  <w:style w:type="paragraph" w:customStyle="1" w:styleId="xl85">
    <w:name w:val="xl85"/>
    <w:basedOn w:val="Normal"/>
    <w:rsid w:val="009F1A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86">
    <w:name w:val="xl86"/>
    <w:basedOn w:val="Normal"/>
    <w:rsid w:val="009F1A68"/>
    <w:pPr>
      <w:spacing w:before="100" w:beforeAutospacing="1" w:after="100" w:afterAutospacing="1"/>
      <w:jc w:val="center"/>
      <w:textAlignment w:val="center"/>
    </w:pPr>
    <w:rPr>
      <w:rFonts w:ascii="Tahoma" w:hAnsi="Tahoma" w:cs="Tahoma"/>
      <w:lang w:val="en-US"/>
    </w:rPr>
  </w:style>
  <w:style w:type="paragraph" w:customStyle="1" w:styleId="xl87">
    <w:name w:val="xl87"/>
    <w:basedOn w:val="Normal"/>
    <w:rsid w:val="009F1A68"/>
    <w:pP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88">
    <w:name w:val="xl88"/>
    <w:basedOn w:val="Normal"/>
    <w:rsid w:val="009F1A68"/>
    <w:pPr>
      <w:spacing w:before="100" w:beforeAutospacing="1" w:after="100" w:afterAutospacing="1"/>
      <w:jc w:val="center"/>
    </w:pPr>
    <w:rPr>
      <w:rFonts w:ascii="Times New Roman" w:hAnsi="Times New Roman" w:cs="Times New Roman"/>
      <w:color w:val="000000"/>
      <w:sz w:val="24"/>
      <w:szCs w:val="24"/>
      <w:lang w:val="en-US"/>
    </w:rPr>
  </w:style>
  <w:style w:type="paragraph" w:customStyle="1" w:styleId="xl89">
    <w:name w:val="xl89"/>
    <w:basedOn w:val="Normal"/>
    <w:rsid w:val="009F1A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cs="Times New Roman"/>
      <w:color w:val="000000"/>
      <w:sz w:val="24"/>
      <w:szCs w:val="24"/>
      <w:lang w:val="en-US"/>
    </w:rPr>
  </w:style>
  <w:style w:type="paragraph" w:customStyle="1" w:styleId="xl90">
    <w:name w:val="xl90"/>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91">
    <w:name w:val="xl91"/>
    <w:basedOn w:val="Normal"/>
    <w:rsid w:val="009F1A6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hAnsi="Times New Roman" w:cs="Times New Roman"/>
      <w:color w:val="000000"/>
      <w:sz w:val="24"/>
      <w:szCs w:val="24"/>
      <w:lang w:val="en-US"/>
    </w:rPr>
  </w:style>
  <w:style w:type="paragraph" w:customStyle="1" w:styleId="xl92">
    <w:name w:val="xl92"/>
    <w:basedOn w:val="Normal"/>
    <w:rsid w:val="009F1A6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New Roman" w:hAnsi="Times New Roman" w:cs="Times New Roman"/>
      <w:color w:val="000000"/>
      <w:sz w:val="24"/>
      <w:szCs w:val="24"/>
      <w:lang w:val="en-US"/>
    </w:rPr>
  </w:style>
  <w:style w:type="paragraph" w:customStyle="1" w:styleId="xl93">
    <w:name w:val="xl93"/>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US"/>
    </w:rPr>
  </w:style>
  <w:style w:type="paragraph" w:customStyle="1" w:styleId="xl94">
    <w:name w:val="xl94"/>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95">
    <w:name w:val="xl95"/>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96">
    <w:name w:val="xl96"/>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97">
    <w:name w:val="xl97"/>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4"/>
      <w:szCs w:val="24"/>
      <w:lang w:val="en-US"/>
    </w:rPr>
  </w:style>
  <w:style w:type="paragraph" w:customStyle="1" w:styleId="xl98">
    <w:name w:val="xl98"/>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color w:val="000000"/>
      <w:sz w:val="24"/>
      <w:szCs w:val="24"/>
      <w:lang w:val="en-US"/>
    </w:rPr>
  </w:style>
  <w:style w:type="paragraph" w:customStyle="1" w:styleId="xl99">
    <w:name w:val="xl99"/>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100">
    <w:name w:val="xl100"/>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01">
    <w:name w:val="xl101"/>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sz w:val="24"/>
      <w:szCs w:val="24"/>
      <w:lang w:val="en-US"/>
    </w:rPr>
  </w:style>
  <w:style w:type="paragraph" w:customStyle="1" w:styleId="xl102">
    <w:name w:val="xl102"/>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103">
    <w:name w:val="xl103"/>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US"/>
    </w:rPr>
  </w:style>
  <w:style w:type="paragraph" w:customStyle="1" w:styleId="xl104">
    <w:name w:val="xl104"/>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4"/>
      <w:szCs w:val="24"/>
      <w:lang w:val="en-US"/>
    </w:rPr>
  </w:style>
  <w:style w:type="paragraph" w:customStyle="1" w:styleId="xl105">
    <w:name w:val="xl105"/>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4"/>
      <w:szCs w:val="24"/>
      <w:lang w:val="en-US"/>
    </w:rPr>
  </w:style>
  <w:style w:type="paragraph" w:customStyle="1" w:styleId="xl106">
    <w:name w:val="xl106"/>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sz w:val="24"/>
      <w:szCs w:val="24"/>
      <w:lang w:val="en-US"/>
    </w:rPr>
  </w:style>
  <w:style w:type="paragraph" w:customStyle="1" w:styleId="xl107">
    <w:name w:val="xl107"/>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4"/>
      <w:szCs w:val="24"/>
      <w:lang w:val="en-US"/>
    </w:rPr>
  </w:style>
  <w:style w:type="paragraph" w:customStyle="1" w:styleId="xl108">
    <w:name w:val="xl108"/>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b/>
      <w:bCs/>
      <w:color w:val="000000"/>
      <w:sz w:val="24"/>
      <w:szCs w:val="24"/>
      <w:lang w:val="en-US"/>
    </w:rPr>
  </w:style>
  <w:style w:type="paragraph" w:customStyle="1" w:styleId="xl109">
    <w:name w:val="xl109"/>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b/>
      <w:bCs/>
      <w:color w:val="000000"/>
      <w:sz w:val="24"/>
      <w:szCs w:val="24"/>
      <w:lang w:val="en-US"/>
    </w:rPr>
  </w:style>
  <w:style w:type="paragraph" w:customStyle="1" w:styleId="xl110">
    <w:name w:val="xl110"/>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11">
    <w:name w:val="xl111"/>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US"/>
    </w:rPr>
  </w:style>
  <w:style w:type="paragraph" w:customStyle="1" w:styleId="xl112">
    <w:name w:val="xl112"/>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113">
    <w:name w:val="xl113"/>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b/>
      <w:bCs/>
      <w:color w:val="000000"/>
      <w:sz w:val="24"/>
      <w:szCs w:val="24"/>
      <w:lang w:val="en-US"/>
    </w:rPr>
  </w:style>
  <w:style w:type="paragraph" w:customStyle="1" w:styleId="xl114">
    <w:name w:val="xl114"/>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lang w:val="en-US"/>
    </w:rPr>
  </w:style>
  <w:style w:type="paragraph" w:customStyle="1" w:styleId="xl115">
    <w:name w:val="xl115"/>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116">
    <w:name w:val="xl116"/>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US"/>
    </w:rPr>
  </w:style>
  <w:style w:type="paragraph" w:customStyle="1" w:styleId="xl117">
    <w:name w:val="xl117"/>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color w:val="000000"/>
      <w:sz w:val="24"/>
      <w:szCs w:val="24"/>
      <w:lang w:val="en-US"/>
    </w:rPr>
  </w:style>
  <w:style w:type="paragraph" w:customStyle="1" w:styleId="xl118">
    <w:name w:val="xl118"/>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color w:val="000000"/>
      <w:sz w:val="24"/>
      <w:szCs w:val="24"/>
      <w:lang w:val="en-US"/>
    </w:rPr>
  </w:style>
  <w:style w:type="paragraph" w:customStyle="1" w:styleId="xl119">
    <w:name w:val="xl119"/>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4"/>
      <w:szCs w:val="24"/>
      <w:lang w:val="en-US"/>
    </w:rPr>
  </w:style>
  <w:style w:type="paragraph" w:customStyle="1" w:styleId="xl120">
    <w:name w:val="xl120"/>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21">
    <w:name w:val="xl121"/>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122">
    <w:name w:val="xl122"/>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23">
    <w:name w:val="xl123"/>
    <w:basedOn w:val="Normal"/>
    <w:rsid w:val="009F1A6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24">
    <w:name w:val="xl124"/>
    <w:basedOn w:val="Normal"/>
    <w:rsid w:val="009F1A68"/>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25">
    <w:name w:val="xl125"/>
    <w:basedOn w:val="Normal"/>
    <w:rsid w:val="009F1A68"/>
    <w:pP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26">
    <w:name w:val="xl126"/>
    <w:basedOn w:val="Normal"/>
    <w:rsid w:val="009F1A68"/>
    <w:pPr>
      <w:pBdr>
        <w:left w:val="single" w:sz="8"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27">
    <w:name w:val="xl127"/>
    <w:basedOn w:val="Normal"/>
    <w:rsid w:val="009F1A68"/>
    <w:pPr>
      <w:pBdr>
        <w:top w:val="single" w:sz="4" w:space="0" w:color="auto"/>
        <w:left w:val="single" w:sz="8"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28">
    <w:name w:val="xl128"/>
    <w:basedOn w:val="Normal"/>
    <w:rsid w:val="009F1A68"/>
    <w:pPr>
      <w:pBdr>
        <w:top w:val="single" w:sz="4" w:space="0" w:color="auto"/>
        <w:left w:val="single" w:sz="8"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29">
    <w:name w:val="xl129"/>
    <w:basedOn w:val="Normal"/>
    <w:rsid w:val="009F1A68"/>
    <w:pPr>
      <w:pBdr>
        <w:top w:val="single" w:sz="4" w:space="0" w:color="auto"/>
        <w:left w:val="single" w:sz="8"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US"/>
    </w:rPr>
  </w:style>
  <w:style w:type="paragraph" w:customStyle="1" w:styleId="xl130">
    <w:name w:val="xl130"/>
    <w:basedOn w:val="Normal"/>
    <w:rsid w:val="009F1A68"/>
    <w:pPr>
      <w:pBdr>
        <w:top w:val="single" w:sz="4" w:space="0" w:color="auto"/>
        <w:left w:val="single" w:sz="8" w:space="0" w:color="auto"/>
        <w:bottom w:val="single" w:sz="4" w:space="0" w:color="auto"/>
      </w:pBdr>
      <w:spacing w:before="100" w:beforeAutospacing="1" w:after="100" w:afterAutospacing="1"/>
      <w:jc w:val="center"/>
      <w:textAlignment w:val="center"/>
    </w:pPr>
    <w:rPr>
      <w:rFonts w:ascii="Times New Roman" w:hAnsi="Times New Roman" w:cs="Times New Roman"/>
      <w:sz w:val="24"/>
      <w:szCs w:val="24"/>
      <w:lang w:val="en-US"/>
    </w:rPr>
  </w:style>
  <w:style w:type="paragraph" w:customStyle="1" w:styleId="xl131">
    <w:name w:val="xl131"/>
    <w:basedOn w:val="Normal"/>
    <w:rsid w:val="009F1A68"/>
    <w:pPr>
      <w:pBdr>
        <w:top w:val="single" w:sz="4" w:space="0" w:color="auto"/>
        <w:left w:val="single" w:sz="8" w:space="0" w:color="auto"/>
        <w:bottom w:val="single" w:sz="8" w:space="0" w:color="auto"/>
      </w:pBd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32">
    <w:name w:val="xl132"/>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33">
    <w:name w:val="xl133"/>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b/>
      <w:bCs/>
      <w:color w:val="000000"/>
      <w:sz w:val="24"/>
      <w:szCs w:val="24"/>
      <w:lang w:val="en-US"/>
    </w:rPr>
  </w:style>
  <w:style w:type="paragraph" w:customStyle="1" w:styleId="xl134">
    <w:name w:val="xl134"/>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b/>
      <w:bCs/>
      <w:color w:val="000000"/>
      <w:sz w:val="24"/>
      <w:szCs w:val="24"/>
      <w:lang w:val="en-US"/>
    </w:rPr>
  </w:style>
  <w:style w:type="paragraph" w:customStyle="1" w:styleId="xl135">
    <w:name w:val="xl135"/>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US"/>
    </w:rPr>
  </w:style>
  <w:style w:type="paragraph" w:customStyle="1" w:styleId="xl136">
    <w:name w:val="xl136"/>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37">
    <w:name w:val="xl137"/>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38">
    <w:name w:val="xl138"/>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39">
    <w:name w:val="xl139"/>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4"/>
      <w:szCs w:val="24"/>
      <w:lang w:val="en-US"/>
    </w:rPr>
  </w:style>
  <w:style w:type="paragraph" w:customStyle="1" w:styleId="xl140">
    <w:name w:val="xl140"/>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41">
    <w:name w:val="xl141"/>
    <w:basedOn w:val="Normal"/>
    <w:rsid w:val="009F1A68"/>
    <w:pP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42">
    <w:name w:val="xl142"/>
    <w:basedOn w:val="Normal"/>
    <w:rsid w:val="009F1A68"/>
    <w:pP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43">
    <w:name w:val="xl143"/>
    <w:basedOn w:val="Normal"/>
    <w:rsid w:val="009F1A68"/>
    <w:pP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44">
    <w:name w:val="xl144"/>
    <w:basedOn w:val="Normal"/>
    <w:rsid w:val="009F1A68"/>
    <w:pPr>
      <w:spacing w:before="100" w:beforeAutospacing="1" w:after="100" w:afterAutospacing="1"/>
      <w:jc w:val="right"/>
      <w:textAlignment w:val="center"/>
    </w:pPr>
    <w:rPr>
      <w:rFonts w:ascii="Times New Roman" w:hAnsi="Times New Roman" w:cs="Times New Roman"/>
      <w:b/>
      <w:bCs/>
      <w:color w:val="000000"/>
      <w:sz w:val="24"/>
      <w:szCs w:val="24"/>
      <w:lang w:val="en-US"/>
    </w:rPr>
  </w:style>
  <w:style w:type="paragraph" w:customStyle="1" w:styleId="xl145">
    <w:name w:val="xl145"/>
    <w:basedOn w:val="Normal"/>
    <w:rsid w:val="009F1A68"/>
    <w:pPr>
      <w:spacing w:before="100" w:beforeAutospacing="1" w:after="100" w:afterAutospacing="1"/>
      <w:jc w:val="right"/>
      <w:textAlignment w:val="center"/>
    </w:pPr>
    <w:rPr>
      <w:rFonts w:ascii="Times New Roman" w:hAnsi="Times New Roman" w:cs="Times New Roman"/>
      <w:b/>
      <w:bCs/>
      <w:color w:val="000000"/>
      <w:sz w:val="24"/>
      <w:szCs w:val="24"/>
      <w:lang w:val="en-US"/>
    </w:rPr>
  </w:style>
  <w:style w:type="paragraph" w:styleId="NormalWeb">
    <w:name w:val="Normal (Web)"/>
    <w:basedOn w:val="Normal"/>
    <w:uiPriority w:val="99"/>
    <w:rsid w:val="00E33156"/>
    <w:pPr>
      <w:spacing w:before="100" w:beforeAutospacing="1" w:after="100" w:afterAutospacing="1"/>
    </w:pPr>
    <w:rPr>
      <w:rFonts w:ascii="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61C"/>
    <w:pPr>
      <w:spacing w:after="0" w:line="240" w:lineRule="auto"/>
    </w:pPr>
    <w:rPr>
      <w:rFonts w:ascii="Arial" w:eastAsia="Times New Roman" w:hAnsi="Arial" w:cs="Arial"/>
      <w:kern w:val="0"/>
      <w:sz w:val="20"/>
      <w:szCs w:val="20"/>
      <w:lang w:val="vi-VN"/>
      <w14:ligatures w14:val="none"/>
    </w:rPr>
  </w:style>
  <w:style w:type="paragraph" w:styleId="Heading1">
    <w:name w:val="heading 1"/>
    <w:basedOn w:val="Normal"/>
    <w:next w:val="Normal"/>
    <w:link w:val="Heading1Char"/>
    <w:autoRedefine/>
    <w:uiPriority w:val="9"/>
    <w:qFormat/>
    <w:rsid w:val="00465013"/>
    <w:pPr>
      <w:keepNext/>
      <w:keepLines/>
      <w:spacing w:before="240" w:line="324" w:lineRule="auto"/>
      <w:outlineLvl w:val="0"/>
    </w:pPr>
    <w:rPr>
      <w:rFonts w:ascii="Times New Roman" w:eastAsiaTheme="majorEastAsia" w:hAnsi="Times New Roman" w:cstheme="majorBidi"/>
      <w:b/>
      <w:kern w:val="2"/>
      <w:sz w:val="26"/>
      <w:szCs w:val="32"/>
      <w:lang w:val="en-US"/>
      <w14:ligatures w14:val="standardContextual"/>
    </w:rPr>
  </w:style>
  <w:style w:type="paragraph" w:styleId="Heading2">
    <w:name w:val="heading 2"/>
    <w:basedOn w:val="Normal"/>
    <w:next w:val="Normal"/>
    <w:link w:val="Heading2Char"/>
    <w:autoRedefine/>
    <w:uiPriority w:val="9"/>
    <w:semiHidden/>
    <w:unhideWhenUsed/>
    <w:qFormat/>
    <w:rsid w:val="00465013"/>
    <w:pPr>
      <w:keepNext/>
      <w:keepLines/>
      <w:spacing w:before="120" w:line="324" w:lineRule="auto"/>
      <w:outlineLvl w:val="1"/>
    </w:pPr>
    <w:rPr>
      <w:rFonts w:ascii="Times New Roman" w:eastAsiaTheme="majorEastAsia" w:hAnsi="Times New Roman" w:cstheme="majorBidi"/>
      <w:b/>
      <w:kern w:val="2"/>
      <w:sz w:val="26"/>
      <w:szCs w:val="26"/>
      <w:lang w:val="en-US"/>
      <w14:ligatures w14:val="standardContextual"/>
    </w:rPr>
  </w:style>
  <w:style w:type="paragraph" w:styleId="Heading3">
    <w:name w:val="heading 3"/>
    <w:basedOn w:val="Normal"/>
    <w:next w:val="Normal"/>
    <w:link w:val="Heading3Char"/>
    <w:autoRedefine/>
    <w:uiPriority w:val="9"/>
    <w:unhideWhenUsed/>
    <w:qFormat/>
    <w:rsid w:val="00465013"/>
    <w:pPr>
      <w:keepNext/>
      <w:keepLines/>
      <w:spacing w:before="120" w:line="324" w:lineRule="auto"/>
      <w:jc w:val="both"/>
      <w:outlineLvl w:val="2"/>
    </w:pPr>
    <w:rPr>
      <w:rFonts w:ascii="Times New Roman" w:eastAsiaTheme="majorEastAsia" w:hAnsi="Times New Roman" w:cstheme="majorBidi"/>
      <w:b/>
      <w:i/>
      <w:kern w:val="2"/>
      <w:sz w:val="26"/>
      <w:szCs w:val="24"/>
      <w:lang w:val="en-US"/>
      <w14:ligatures w14:val="standardContextual"/>
    </w:rPr>
  </w:style>
  <w:style w:type="paragraph" w:styleId="Heading4">
    <w:name w:val="heading 4"/>
    <w:basedOn w:val="Normal"/>
    <w:next w:val="Normal"/>
    <w:link w:val="Heading4Char"/>
    <w:autoRedefine/>
    <w:uiPriority w:val="9"/>
    <w:unhideWhenUsed/>
    <w:qFormat/>
    <w:rsid w:val="00465013"/>
    <w:pPr>
      <w:keepNext/>
      <w:keepLines/>
      <w:spacing w:before="120" w:line="324" w:lineRule="auto"/>
      <w:outlineLvl w:val="3"/>
    </w:pPr>
    <w:rPr>
      <w:rFonts w:ascii="Times New Roman" w:eastAsiaTheme="majorEastAsia" w:hAnsi="Times New Roman" w:cstheme="majorBidi"/>
      <w:i/>
      <w:iCs/>
      <w:kern w:val="2"/>
      <w:sz w:val="26"/>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465013"/>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spacing w:before="120" w:after="200"/>
      <w:jc w:val="center"/>
    </w:pPr>
    <w:rPr>
      <w:rFonts w:ascii="Times New Roman" w:eastAsiaTheme="minorHAnsi" w:hAnsi="Times New Roman" w:cstheme="minorBidi"/>
      <w:i/>
      <w:iCs/>
      <w:kern w:val="2"/>
      <w:sz w:val="26"/>
      <w:szCs w:val="18"/>
      <w:lang w:val="en-US"/>
      <w14:ligatures w14:val="standardContextual"/>
    </w:rPr>
  </w:style>
  <w:style w:type="paragraph" w:customStyle="1" w:styleId="Char">
    <w:name w:val="Char"/>
    <w:basedOn w:val="Normal"/>
    <w:autoRedefine/>
    <w:rsid w:val="000D261C"/>
    <w:pPr>
      <w:spacing w:after="160" w:line="240" w:lineRule="exact"/>
    </w:pPr>
    <w:rPr>
      <w:rFonts w:ascii="Verdana" w:hAnsi="Verdana" w:cs="Verdana"/>
      <w:lang w:val="en-US"/>
    </w:rPr>
  </w:style>
  <w:style w:type="character" w:customStyle="1" w:styleId="fontstyle01">
    <w:name w:val="fontstyle01"/>
    <w:basedOn w:val="DefaultParagraphFont"/>
    <w:rsid w:val="00EF4FD3"/>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EF4FD3"/>
    <w:rPr>
      <w:rFonts w:ascii="TimesNewRomanPS-BoldItalicMT" w:hAnsi="TimesNewRomanPS-BoldItalicMT" w:hint="default"/>
      <w:b/>
      <w:bCs/>
      <w:i/>
      <w:iCs/>
      <w:color w:val="000000"/>
      <w:sz w:val="28"/>
      <w:szCs w:val="28"/>
    </w:rPr>
  </w:style>
  <w:style w:type="character" w:customStyle="1" w:styleId="fontstyle31">
    <w:name w:val="fontstyle31"/>
    <w:basedOn w:val="DefaultParagraphFont"/>
    <w:rsid w:val="00EF4FD3"/>
    <w:rPr>
      <w:rFonts w:ascii="Calibri" w:hAnsi="Calibri" w:cs="Calibri" w:hint="default"/>
      <w:b w:val="0"/>
      <w:bCs w:val="0"/>
      <w:i w:val="0"/>
      <w:iCs w:val="0"/>
      <w:color w:val="000000"/>
      <w:sz w:val="22"/>
      <w:szCs w:val="22"/>
    </w:rPr>
  </w:style>
  <w:style w:type="numbering" w:customStyle="1" w:styleId="NoList1">
    <w:name w:val="No List1"/>
    <w:next w:val="NoList"/>
    <w:uiPriority w:val="99"/>
    <w:semiHidden/>
    <w:unhideWhenUsed/>
    <w:rsid w:val="009F1A68"/>
  </w:style>
  <w:style w:type="table" w:styleId="TableGrid">
    <w:name w:val="Table Grid"/>
    <w:basedOn w:val="TableNormal"/>
    <w:uiPriority w:val="39"/>
    <w:rsid w:val="009F1A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9F1A68"/>
    <w:rPr>
      <w:rFonts w:ascii="Times New Roman" w:hAnsi="Times New Roman" w:cs="Times New Roman"/>
      <w:lang w:val="en-US"/>
    </w:rPr>
  </w:style>
  <w:style w:type="character" w:customStyle="1" w:styleId="FootnoteTextChar">
    <w:name w:val="Footnote Text Char"/>
    <w:basedOn w:val="DefaultParagraphFont"/>
    <w:link w:val="FootnoteText"/>
    <w:uiPriority w:val="99"/>
    <w:semiHidden/>
    <w:rsid w:val="009F1A68"/>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9F1A68"/>
    <w:rPr>
      <w:vertAlign w:val="superscript"/>
    </w:rPr>
  </w:style>
  <w:style w:type="character" w:styleId="Hyperlink">
    <w:name w:val="Hyperlink"/>
    <w:basedOn w:val="DefaultParagraphFont"/>
    <w:uiPriority w:val="99"/>
    <w:semiHidden/>
    <w:unhideWhenUsed/>
    <w:rsid w:val="009F1A68"/>
    <w:rPr>
      <w:color w:val="0000FF"/>
      <w:u w:val="single"/>
    </w:rPr>
  </w:style>
  <w:style w:type="character" w:styleId="FollowedHyperlink">
    <w:name w:val="FollowedHyperlink"/>
    <w:basedOn w:val="DefaultParagraphFont"/>
    <w:uiPriority w:val="99"/>
    <w:semiHidden/>
    <w:unhideWhenUsed/>
    <w:rsid w:val="009F1A68"/>
    <w:rPr>
      <w:color w:val="800080"/>
      <w:u w:val="single"/>
    </w:rPr>
  </w:style>
  <w:style w:type="paragraph" w:customStyle="1" w:styleId="msonormal0">
    <w:name w:val="msonormal"/>
    <w:basedOn w:val="Normal"/>
    <w:rsid w:val="009F1A68"/>
    <w:pPr>
      <w:spacing w:before="100" w:beforeAutospacing="1" w:after="100" w:afterAutospacing="1"/>
    </w:pPr>
    <w:rPr>
      <w:rFonts w:ascii="Times New Roman" w:hAnsi="Times New Roman" w:cs="Times New Roman"/>
      <w:sz w:val="24"/>
      <w:szCs w:val="24"/>
      <w:lang w:val="en-US"/>
    </w:rPr>
  </w:style>
  <w:style w:type="paragraph" w:customStyle="1" w:styleId="font5">
    <w:name w:val="font5"/>
    <w:basedOn w:val="Normal"/>
    <w:rsid w:val="009F1A68"/>
    <w:pPr>
      <w:spacing w:before="100" w:beforeAutospacing="1" w:after="100" w:afterAutospacing="1"/>
    </w:pPr>
    <w:rPr>
      <w:rFonts w:ascii="Times New Roman" w:hAnsi="Times New Roman" w:cs="Times New Roman"/>
      <w:b/>
      <w:bCs/>
      <w:color w:val="000000"/>
      <w:sz w:val="24"/>
      <w:szCs w:val="24"/>
      <w:lang w:val="en-US"/>
    </w:rPr>
  </w:style>
  <w:style w:type="paragraph" w:customStyle="1" w:styleId="font6">
    <w:name w:val="font6"/>
    <w:basedOn w:val="Normal"/>
    <w:rsid w:val="009F1A68"/>
    <w:pPr>
      <w:spacing w:before="100" w:beforeAutospacing="1" w:after="100" w:afterAutospacing="1"/>
    </w:pPr>
    <w:rPr>
      <w:rFonts w:ascii="Times New Roman" w:hAnsi="Times New Roman" w:cs="Times New Roman"/>
      <w:color w:val="000000"/>
      <w:sz w:val="24"/>
      <w:szCs w:val="24"/>
      <w:lang w:val="en-US"/>
    </w:rPr>
  </w:style>
  <w:style w:type="paragraph" w:customStyle="1" w:styleId="font7">
    <w:name w:val="font7"/>
    <w:basedOn w:val="Normal"/>
    <w:rsid w:val="009F1A68"/>
    <w:pPr>
      <w:spacing w:before="100" w:beforeAutospacing="1" w:after="100" w:afterAutospacing="1"/>
    </w:pPr>
    <w:rPr>
      <w:rFonts w:ascii="Times New Roman" w:hAnsi="Times New Roman" w:cs="Times New Roman"/>
      <w:color w:val="000000"/>
      <w:sz w:val="22"/>
      <w:szCs w:val="22"/>
      <w:lang w:val="en-US"/>
    </w:rPr>
  </w:style>
  <w:style w:type="paragraph" w:customStyle="1" w:styleId="font8">
    <w:name w:val="font8"/>
    <w:basedOn w:val="Normal"/>
    <w:rsid w:val="009F1A68"/>
    <w:pPr>
      <w:spacing w:before="100" w:beforeAutospacing="1" w:after="100" w:afterAutospacing="1"/>
    </w:pPr>
    <w:rPr>
      <w:rFonts w:ascii="Times New Roman" w:hAnsi="Times New Roman" w:cs="Times New Roman"/>
      <w:b/>
      <w:bCs/>
      <w:color w:val="000000"/>
      <w:sz w:val="22"/>
      <w:szCs w:val="22"/>
      <w:lang w:val="en-US"/>
    </w:rPr>
  </w:style>
  <w:style w:type="paragraph" w:customStyle="1" w:styleId="xl65">
    <w:name w:val="xl65"/>
    <w:basedOn w:val="Normal"/>
    <w:rsid w:val="009F1A68"/>
    <w:pPr>
      <w:spacing w:before="100" w:beforeAutospacing="1" w:after="100" w:afterAutospacing="1"/>
      <w:textAlignment w:val="center"/>
    </w:pPr>
    <w:rPr>
      <w:rFonts w:ascii="Tahoma" w:hAnsi="Tahoma" w:cs="Tahoma"/>
      <w:lang w:val="en-US"/>
    </w:rPr>
  </w:style>
  <w:style w:type="paragraph" w:customStyle="1" w:styleId="xl66">
    <w:name w:val="xl66"/>
    <w:basedOn w:val="Normal"/>
    <w:rsid w:val="009F1A68"/>
    <w:pPr>
      <w:spacing w:before="100" w:beforeAutospacing="1" w:after="100" w:afterAutospacing="1"/>
      <w:textAlignment w:val="center"/>
    </w:pPr>
    <w:rPr>
      <w:rFonts w:ascii="Times New Roman" w:hAnsi="Times New Roman" w:cs="Times New Roman"/>
      <w:sz w:val="24"/>
      <w:szCs w:val="24"/>
      <w:lang w:val="en-US"/>
    </w:rPr>
  </w:style>
  <w:style w:type="paragraph" w:customStyle="1" w:styleId="xl67">
    <w:name w:val="xl67"/>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68">
    <w:name w:val="xl68"/>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color w:val="000000"/>
      <w:sz w:val="24"/>
      <w:szCs w:val="24"/>
      <w:lang w:val="en-US"/>
    </w:rPr>
  </w:style>
  <w:style w:type="paragraph" w:customStyle="1" w:styleId="xl69">
    <w:name w:val="xl69"/>
    <w:basedOn w:val="Normal"/>
    <w:rsid w:val="009F1A68"/>
    <w:pPr>
      <w:spacing w:before="100" w:beforeAutospacing="1" w:after="100" w:afterAutospacing="1"/>
    </w:pPr>
    <w:rPr>
      <w:rFonts w:ascii="Times New Roman" w:hAnsi="Times New Roman" w:cs="Times New Roman"/>
      <w:color w:val="000000"/>
      <w:sz w:val="24"/>
      <w:szCs w:val="24"/>
      <w:lang w:val="en-US"/>
    </w:rPr>
  </w:style>
  <w:style w:type="paragraph" w:customStyle="1" w:styleId="xl70">
    <w:name w:val="xl70"/>
    <w:basedOn w:val="Normal"/>
    <w:rsid w:val="009F1A68"/>
    <w:pP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71">
    <w:name w:val="xl71"/>
    <w:basedOn w:val="Normal"/>
    <w:rsid w:val="009F1A68"/>
    <w:pP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72">
    <w:name w:val="xl72"/>
    <w:basedOn w:val="Normal"/>
    <w:rsid w:val="009F1A68"/>
    <w:pPr>
      <w:spacing w:before="100" w:beforeAutospacing="1" w:after="100" w:afterAutospacing="1"/>
      <w:jc w:val="right"/>
      <w:textAlignment w:val="center"/>
    </w:pPr>
    <w:rPr>
      <w:rFonts w:ascii="Times New Roman" w:hAnsi="Times New Roman" w:cs="Times New Roman"/>
      <w:b/>
      <w:bCs/>
      <w:color w:val="000000"/>
      <w:sz w:val="24"/>
      <w:szCs w:val="24"/>
      <w:lang w:val="en-US"/>
    </w:rPr>
  </w:style>
  <w:style w:type="paragraph" w:customStyle="1" w:styleId="xl73">
    <w:name w:val="xl73"/>
    <w:basedOn w:val="Normal"/>
    <w:rsid w:val="009F1A68"/>
    <w:pPr>
      <w:spacing w:before="100" w:beforeAutospacing="1" w:after="100" w:afterAutospacing="1"/>
      <w:jc w:val="center"/>
      <w:textAlignment w:val="center"/>
    </w:pPr>
    <w:rPr>
      <w:rFonts w:ascii="Tahoma" w:hAnsi="Tahoma" w:cs="Tahoma"/>
      <w:lang w:val="en-US"/>
    </w:rPr>
  </w:style>
  <w:style w:type="paragraph" w:customStyle="1" w:styleId="xl74">
    <w:name w:val="xl74"/>
    <w:basedOn w:val="Normal"/>
    <w:rsid w:val="009F1A68"/>
    <w:pPr>
      <w:spacing w:before="100" w:beforeAutospacing="1" w:after="100" w:afterAutospacing="1"/>
      <w:textAlignment w:val="center"/>
    </w:pPr>
    <w:rPr>
      <w:rFonts w:ascii="Tahoma" w:hAnsi="Tahoma" w:cs="Tahoma"/>
      <w:lang w:val="en-US"/>
    </w:rPr>
  </w:style>
  <w:style w:type="paragraph" w:customStyle="1" w:styleId="xl75">
    <w:name w:val="xl75"/>
    <w:basedOn w:val="Normal"/>
    <w:rsid w:val="009F1A68"/>
    <w:pPr>
      <w:spacing w:before="100" w:beforeAutospacing="1" w:after="100" w:afterAutospacing="1"/>
      <w:textAlignment w:val="center"/>
    </w:pPr>
    <w:rPr>
      <w:rFonts w:ascii="Tahoma" w:hAnsi="Tahoma" w:cs="Tahoma"/>
      <w:lang w:val="en-US"/>
    </w:rPr>
  </w:style>
  <w:style w:type="paragraph" w:customStyle="1" w:styleId="xl76">
    <w:name w:val="xl76"/>
    <w:basedOn w:val="Normal"/>
    <w:rsid w:val="009F1A68"/>
    <w:pP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77">
    <w:name w:val="xl77"/>
    <w:basedOn w:val="Normal"/>
    <w:rsid w:val="009F1A68"/>
    <w:pP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78">
    <w:name w:val="xl78"/>
    <w:basedOn w:val="Normal"/>
    <w:rsid w:val="009F1A68"/>
    <w:pPr>
      <w:spacing w:before="100" w:beforeAutospacing="1" w:after="100" w:afterAutospacing="1"/>
      <w:textAlignment w:val="center"/>
    </w:pPr>
    <w:rPr>
      <w:rFonts w:ascii="Times New Roman" w:hAnsi="Times New Roman" w:cs="Times New Roman"/>
      <w:b/>
      <w:bCs/>
      <w:color w:val="000000"/>
      <w:sz w:val="24"/>
      <w:szCs w:val="24"/>
      <w:lang w:val="en-US"/>
    </w:rPr>
  </w:style>
  <w:style w:type="paragraph" w:customStyle="1" w:styleId="xl79">
    <w:name w:val="xl79"/>
    <w:basedOn w:val="Normal"/>
    <w:rsid w:val="009F1A68"/>
    <w:pPr>
      <w:spacing w:before="100" w:beforeAutospacing="1" w:after="100" w:afterAutospacing="1"/>
    </w:pPr>
    <w:rPr>
      <w:rFonts w:ascii="Times New Roman" w:hAnsi="Times New Roman" w:cs="Times New Roman"/>
      <w:color w:val="000000"/>
      <w:sz w:val="24"/>
      <w:szCs w:val="24"/>
      <w:lang w:val="en-US"/>
    </w:rPr>
  </w:style>
  <w:style w:type="paragraph" w:customStyle="1" w:styleId="xl80">
    <w:name w:val="xl80"/>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color w:val="000000"/>
      <w:sz w:val="24"/>
      <w:szCs w:val="24"/>
      <w:lang w:val="en-US"/>
    </w:rPr>
  </w:style>
  <w:style w:type="paragraph" w:customStyle="1" w:styleId="xl81">
    <w:name w:val="xl81"/>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82">
    <w:name w:val="xl82"/>
    <w:basedOn w:val="Normal"/>
    <w:rsid w:val="009F1A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83">
    <w:name w:val="xl83"/>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84">
    <w:name w:val="xl84"/>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4"/>
      <w:szCs w:val="24"/>
      <w:lang w:val="en-US"/>
    </w:rPr>
  </w:style>
  <w:style w:type="paragraph" w:customStyle="1" w:styleId="xl85">
    <w:name w:val="xl85"/>
    <w:basedOn w:val="Normal"/>
    <w:rsid w:val="009F1A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86">
    <w:name w:val="xl86"/>
    <w:basedOn w:val="Normal"/>
    <w:rsid w:val="009F1A68"/>
    <w:pPr>
      <w:spacing w:before="100" w:beforeAutospacing="1" w:after="100" w:afterAutospacing="1"/>
      <w:jc w:val="center"/>
      <w:textAlignment w:val="center"/>
    </w:pPr>
    <w:rPr>
      <w:rFonts w:ascii="Tahoma" w:hAnsi="Tahoma" w:cs="Tahoma"/>
      <w:lang w:val="en-US"/>
    </w:rPr>
  </w:style>
  <w:style w:type="paragraph" w:customStyle="1" w:styleId="xl87">
    <w:name w:val="xl87"/>
    <w:basedOn w:val="Normal"/>
    <w:rsid w:val="009F1A68"/>
    <w:pP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88">
    <w:name w:val="xl88"/>
    <w:basedOn w:val="Normal"/>
    <w:rsid w:val="009F1A68"/>
    <w:pPr>
      <w:spacing w:before="100" w:beforeAutospacing="1" w:after="100" w:afterAutospacing="1"/>
      <w:jc w:val="center"/>
    </w:pPr>
    <w:rPr>
      <w:rFonts w:ascii="Times New Roman" w:hAnsi="Times New Roman" w:cs="Times New Roman"/>
      <w:color w:val="000000"/>
      <w:sz w:val="24"/>
      <w:szCs w:val="24"/>
      <w:lang w:val="en-US"/>
    </w:rPr>
  </w:style>
  <w:style w:type="paragraph" w:customStyle="1" w:styleId="xl89">
    <w:name w:val="xl89"/>
    <w:basedOn w:val="Normal"/>
    <w:rsid w:val="009F1A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cs="Times New Roman"/>
      <w:color w:val="000000"/>
      <w:sz w:val="24"/>
      <w:szCs w:val="24"/>
      <w:lang w:val="en-US"/>
    </w:rPr>
  </w:style>
  <w:style w:type="paragraph" w:customStyle="1" w:styleId="xl90">
    <w:name w:val="xl90"/>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91">
    <w:name w:val="xl91"/>
    <w:basedOn w:val="Normal"/>
    <w:rsid w:val="009F1A6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hAnsi="Times New Roman" w:cs="Times New Roman"/>
      <w:color w:val="000000"/>
      <w:sz w:val="24"/>
      <w:szCs w:val="24"/>
      <w:lang w:val="en-US"/>
    </w:rPr>
  </w:style>
  <w:style w:type="paragraph" w:customStyle="1" w:styleId="xl92">
    <w:name w:val="xl92"/>
    <w:basedOn w:val="Normal"/>
    <w:rsid w:val="009F1A6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New Roman" w:hAnsi="Times New Roman" w:cs="Times New Roman"/>
      <w:color w:val="000000"/>
      <w:sz w:val="24"/>
      <w:szCs w:val="24"/>
      <w:lang w:val="en-US"/>
    </w:rPr>
  </w:style>
  <w:style w:type="paragraph" w:customStyle="1" w:styleId="xl93">
    <w:name w:val="xl93"/>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US"/>
    </w:rPr>
  </w:style>
  <w:style w:type="paragraph" w:customStyle="1" w:styleId="xl94">
    <w:name w:val="xl94"/>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95">
    <w:name w:val="xl95"/>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96">
    <w:name w:val="xl96"/>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97">
    <w:name w:val="xl97"/>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4"/>
      <w:szCs w:val="24"/>
      <w:lang w:val="en-US"/>
    </w:rPr>
  </w:style>
  <w:style w:type="paragraph" w:customStyle="1" w:styleId="xl98">
    <w:name w:val="xl98"/>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color w:val="000000"/>
      <w:sz w:val="24"/>
      <w:szCs w:val="24"/>
      <w:lang w:val="en-US"/>
    </w:rPr>
  </w:style>
  <w:style w:type="paragraph" w:customStyle="1" w:styleId="xl99">
    <w:name w:val="xl99"/>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100">
    <w:name w:val="xl100"/>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01">
    <w:name w:val="xl101"/>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sz w:val="24"/>
      <w:szCs w:val="24"/>
      <w:lang w:val="en-US"/>
    </w:rPr>
  </w:style>
  <w:style w:type="paragraph" w:customStyle="1" w:styleId="xl102">
    <w:name w:val="xl102"/>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103">
    <w:name w:val="xl103"/>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US"/>
    </w:rPr>
  </w:style>
  <w:style w:type="paragraph" w:customStyle="1" w:styleId="xl104">
    <w:name w:val="xl104"/>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4"/>
      <w:szCs w:val="24"/>
      <w:lang w:val="en-US"/>
    </w:rPr>
  </w:style>
  <w:style w:type="paragraph" w:customStyle="1" w:styleId="xl105">
    <w:name w:val="xl105"/>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4"/>
      <w:szCs w:val="24"/>
      <w:lang w:val="en-US"/>
    </w:rPr>
  </w:style>
  <w:style w:type="paragraph" w:customStyle="1" w:styleId="xl106">
    <w:name w:val="xl106"/>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sz w:val="24"/>
      <w:szCs w:val="24"/>
      <w:lang w:val="en-US"/>
    </w:rPr>
  </w:style>
  <w:style w:type="paragraph" w:customStyle="1" w:styleId="xl107">
    <w:name w:val="xl107"/>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4"/>
      <w:szCs w:val="24"/>
      <w:lang w:val="en-US"/>
    </w:rPr>
  </w:style>
  <w:style w:type="paragraph" w:customStyle="1" w:styleId="xl108">
    <w:name w:val="xl108"/>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b/>
      <w:bCs/>
      <w:color w:val="000000"/>
      <w:sz w:val="24"/>
      <w:szCs w:val="24"/>
      <w:lang w:val="en-US"/>
    </w:rPr>
  </w:style>
  <w:style w:type="paragraph" w:customStyle="1" w:styleId="xl109">
    <w:name w:val="xl109"/>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b/>
      <w:bCs/>
      <w:color w:val="000000"/>
      <w:sz w:val="24"/>
      <w:szCs w:val="24"/>
      <w:lang w:val="en-US"/>
    </w:rPr>
  </w:style>
  <w:style w:type="paragraph" w:customStyle="1" w:styleId="xl110">
    <w:name w:val="xl110"/>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11">
    <w:name w:val="xl111"/>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US"/>
    </w:rPr>
  </w:style>
  <w:style w:type="paragraph" w:customStyle="1" w:styleId="xl112">
    <w:name w:val="xl112"/>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113">
    <w:name w:val="xl113"/>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b/>
      <w:bCs/>
      <w:color w:val="000000"/>
      <w:sz w:val="24"/>
      <w:szCs w:val="24"/>
      <w:lang w:val="en-US"/>
    </w:rPr>
  </w:style>
  <w:style w:type="paragraph" w:customStyle="1" w:styleId="xl114">
    <w:name w:val="xl114"/>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lang w:val="en-US"/>
    </w:rPr>
  </w:style>
  <w:style w:type="paragraph" w:customStyle="1" w:styleId="xl115">
    <w:name w:val="xl115"/>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116">
    <w:name w:val="xl116"/>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US"/>
    </w:rPr>
  </w:style>
  <w:style w:type="paragraph" w:customStyle="1" w:styleId="xl117">
    <w:name w:val="xl117"/>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color w:val="000000"/>
      <w:sz w:val="24"/>
      <w:szCs w:val="24"/>
      <w:lang w:val="en-US"/>
    </w:rPr>
  </w:style>
  <w:style w:type="paragraph" w:customStyle="1" w:styleId="xl118">
    <w:name w:val="xl118"/>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color w:val="000000"/>
      <w:sz w:val="24"/>
      <w:szCs w:val="24"/>
      <w:lang w:val="en-US"/>
    </w:rPr>
  </w:style>
  <w:style w:type="paragraph" w:customStyle="1" w:styleId="xl119">
    <w:name w:val="xl119"/>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4"/>
      <w:szCs w:val="24"/>
      <w:lang w:val="en-US"/>
    </w:rPr>
  </w:style>
  <w:style w:type="paragraph" w:customStyle="1" w:styleId="xl120">
    <w:name w:val="xl120"/>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21">
    <w:name w:val="xl121"/>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lang w:val="en-US"/>
    </w:rPr>
  </w:style>
  <w:style w:type="paragraph" w:customStyle="1" w:styleId="xl122">
    <w:name w:val="xl122"/>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23">
    <w:name w:val="xl123"/>
    <w:basedOn w:val="Normal"/>
    <w:rsid w:val="009F1A6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24">
    <w:name w:val="xl124"/>
    <w:basedOn w:val="Normal"/>
    <w:rsid w:val="009F1A68"/>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25">
    <w:name w:val="xl125"/>
    <w:basedOn w:val="Normal"/>
    <w:rsid w:val="009F1A68"/>
    <w:pP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26">
    <w:name w:val="xl126"/>
    <w:basedOn w:val="Normal"/>
    <w:rsid w:val="009F1A68"/>
    <w:pPr>
      <w:pBdr>
        <w:left w:val="single" w:sz="8"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27">
    <w:name w:val="xl127"/>
    <w:basedOn w:val="Normal"/>
    <w:rsid w:val="009F1A68"/>
    <w:pPr>
      <w:pBdr>
        <w:top w:val="single" w:sz="4" w:space="0" w:color="auto"/>
        <w:left w:val="single" w:sz="8"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28">
    <w:name w:val="xl128"/>
    <w:basedOn w:val="Normal"/>
    <w:rsid w:val="009F1A68"/>
    <w:pPr>
      <w:pBdr>
        <w:top w:val="single" w:sz="4" w:space="0" w:color="auto"/>
        <w:left w:val="single" w:sz="8"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29">
    <w:name w:val="xl129"/>
    <w:basedOn w:val="Normal"/>
    <w:rsid w:val="009F1A68"/>
    <w:pPr>
      <w:pBdr>
        <w:top w:val="single" w:sz="4" w:space="0" w:color="auto"/>
        <w:left w:val="single" w:sz="8"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US"/>
    </w:rPr>
  </w:style>
  <w:style w:type="paragraph" w:customStyle="1" w:styleId="xl130">
    <w:name w:val="xl130"/>
    <w:basedOn w:val="Normal"/>
    <w:rsid w:val="009F1A68"/>
    <w:pPr>
      <w:pBdr>
        <w:top w:val="single" w:sz="4" w:space="0" w:color="auto"/>
        <w:left w:val="single" w:sz="8" w:space="0" w:color="auto"/>
        <w:bottom w:val="single" w:sz="4" w:space="0" w:color="auto"/>
      </w:pBdr>
      <w:spacing w:before="100" w:beforeAutospacing="1" w:after="100" w:afterAutospacing="1"/>
      <w:jc w:val="center"/>
      <w:textAlignment w:val="center"/>
    </w:pPr>
    <w:rPr>
      <w:rFonts w:ascii="Times New Roman" w:hAnsi="Times New Roman" w:cs="Times New Roman"/>
      <w:sz w:val="24"/>
      <w:szCs w:val="24"/>
      <w:lang w:val="en-US"/>
    </w:rPr>
  </w:style>
  <w:style w:type="paragraph" w:customStyle="1" w:styleId="xl131">
    <w:name w:val="xl131"/>
    <w:basedOn w:val="Normal"/>
    <w:rsid w:val="009F1A68"/>
    <w:pPr>
      <w:pBdr>
        <w:top w:val="single" w:sz="4" w:space="0" w:color="auto"/>
        <w:left w:val="single" w:sz="8" w:space="0" w:color="auto"/>
        <w:bottom w:val="single" w:sz="8" w:space="0" w:color="auto"/>
      </w:pBd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32">
    <w:name w:val="xl132"/>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33">
    <w:name w:val="xl133"/>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b/>
      <w:bCs/>
      <w:color w:val="000000"/>
      <w:sz w:val="24"/>
      <w:szCs w:val="24"/>
      <w:lang w:val="en-US"/>
    </w:rPr>
  </w:style>
  <w:style w:type="paragraph" w:customStyle="1" w:styleId="xl134">
    <w:name w:val="xl134"/>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s="Times New Roman"/>
      <w:b/>
      <w:bCs/>
      <w:color w:val="000000"/>
      <w:sz w:val="24"/>
      <w:szCs w:val="24"/>
      <w:lang w:val="en-US"/>
    </w:rPr>
  </w:style>
  <w:style w:type="paragraph" w:customStyle="1" w:styleId="xl135">
    <w:name w:val="xl135"/>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US"/>
    </w:rPr>
  </w:style>
  <w:style w:type="paragraph" w:customStyle="1" w:styleId="xl136">
    <w:name w:val="xl136"/>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37">
    <w:name w:val="xl137"/>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38">
    <w:name w:val="xl138"/>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39">
    <w:name w:val="xl139"/>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4"/>
      <w:szCs w:val="24"/>
      <w:lang w:val="en-US"/>
    </w:rPr>
  </w:style>
  <w:style w:type="paragraph" w:customStyle="1" w:styleId="xl140">
    <w:name w:val="xl140"/>
    <w:basedOn w:val="Normal"/>
    <w:rsid w:val="009F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41">
    <w:name w:val="xl141"/>
    <w:basedOn w:val="Normal"/>
    <w:rsid w:val="009F1A68"/>
    <w:pPr>
      <w:spacing w:before="100" w:beforeAutospacing="1" w:after="100" w:afterAutospacing="1"/>
      <w:jc w:val="center"/>
      <w:textAlignment w:val="center"/>
    </w:pPr>
    <w:rPr>
      <w:rFonts w:ascii="Times New Roman" w:hAnsi="Times New Roman" w:cs="Times New Roman"/>
      <w:color w:val="000000"/>
      <w:sz w:val="24"/>
      <w:szCs w:val="24"/>
      <w:lang w:val="en-US"/>
    </w:rPr>
  </w:style>
  <w:style w:type="paragraph" w:customStyle="1" w:styleId="xl142">
    <w:name w:val="xl142"/>
    <w:basedOn w:val="Normal"/>
    <w:rsid w:val="009F1A68"/>
    <w:pP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43">
    <w:name w:val="xl143"/>
    <w:basedOn w:val="Normal"/>
    <w:rsid w:val="009F1A68"/>
    <w:pPr>
      <w:spacing w:before="100" w:beforeAutospacing="1" w:after="100" w:afterAutospacing="1"/>
      <w:jc w:val="center"/>
      <w:textAlignment w:val="center"/>
    </w:pPr>
    <w:rPr>
      <w:rFonts w:ascii="Times New Roman" w:hAnsi="Times New Roman" w:cs="Times New Roman"/>
      <w:b/>
      <w:bCs/>
      <w:color w:val="000000"/>
      <w:sz w:val="24"/>
      <w:szCs w:val="24"/>
      <w:lang w:val="en-US"/>
    </w:rPr>
  </w:style>
  <w:style w:type="paragraph" w:customStyle="1" w:styleId="xl144">
    <w:name w:val="xl144"/>
    <w:basedOn w:val="Normal"/>
    <w:rsid w:val="009F1A68"/>
    <w:pPr>
      <w:spacing w:before="100" w:beforeAutospacing="1" w:after="100" w:afterAutospacing="1"/>
      <w:jc w:val="right"/>
      <w:textAlignment w:val="center"/>
    </w:pPr>
    <w:rPr>
      <w:rFonts w:ascii="Times New Roman" w:hAnsi="Times New Roman" w:cs="Times New Roman"/>
      <w:b/>
      <w:bCs/>
      <w:color w:val="000000"/>
      <w:sz w:val="24"/>
      <w:szCs w:val="24"/>
      <w:lang w:val="en-US"/>
    </w:rPr>
  </w:style>
  <w:style w:type="paragraph" w:customStyle="1" w:styleId="xl145">
    <w:name w:val="xl145"/>
    <w:basedOn w:val="Normal"/>
    <w:rsid w:val="009F1A68"/>
    <w:pPr>
      <w:spacing w:before="100" w:beforeAutospacing="1" w:after="100" w:afterAutospacing="1"/>
      <w:jc w:val="right"/>
      <w:textAlignment w:val="center"/>
    </w:pPr>
    <w:rPr>
      <w:rFonts w:ascii="Times New Roman" w:hAnsi="Times New Roman" w:cs="Times New Roman"/>
      <w:b/>
      <w:bCs/>
      <w:color w:val="000000"/>
      <w:sz w:val="24"/>
      <w:szCs w:val="24"/>
      <w:lang w:val="en-US"/>
    </w:rPr>
  </w:style>
  <w:style w:type="paragraph" w:styleId="NormalWeb">
    <w:name w:val="Normal (Web)"/>
    <w:basedOn w:val="Normal"/>
    <w:uiPriority w:val="99"/>
    <w:rsid w:val="00E33156"/>
    <w:pPr>
      <w:spacing w:before="100" w:beforeAutospacing="1" w:after="100" w:afterAutospacing="1"/>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1687</Words>
  <Characters>9620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8</cp:revision>
  <dcterms:created xsi:type="dcterms:W3CDTF">2025-10-13T08:12:00Z</dcterms:created>
  <dcterms:modified xsi:type="dcterms:W3CDTF">2025-10-14T07:36:00Z</dcterms:modified>
</cp:coreProperties>
</file>